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7CC" w:rsidRDefault="001347CC" w:rsidP="00B427C8">
      <w:pPr>
        <w:keepNext/>
        <w:outlineLvl w:val="0"/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</w:t>
      </w:r>
      <w:r w:rsidR="00B427C8">
        <w:rPr>
          <w:b/>
        </w:rPr>
        <w:t xml:space="preserve">     </w:t>
      </w:r>
    </w:p>
    <w:p w:rsidR="00CF6016" w:rsidRDefault="00CF6016" w:rsidP="00CF6016">
      <w:pPr>
        <w:keepNext/>
        <w:jc w:val="center"/>
        <w:outlineLvl w:val="0"/>
        <w:rPr>
          <w:b/>
        </w:rPr>
      </w:pPr>
      <w:r>
        <w:rPr>
          <w:b/>
        </w:rPr>
        <w:t>СОВЕТ ДЕПУТАТОВ СЕВЕРНОГО СЕЛЬСОВЕТА</w:t>
      </w:r>
    </w:p>
    <w:p w:rsidR="00CF6016" w:rsidRDefault="00CF6016" w:rsidP="00CF6016">
      <w:pPr>
        <w:keepNext/>
        <w:jc w:val="center"/>
        <w:outlineLvl w:val="0"/>
        <w:rPr>
          <w:b/>
          <w:bCs/>
        </w:rPr>
      </w:pPr>
      <w:r>
        <w:rPr>
          <w:b/>
        </w:rPr>
        <w:t>ПЕРВОМАЙСКОГО РАЙОНА АЛТАЙСКОГО КРАЯ</w:t>
      </w:r>
    </w:p>
    <w:p w:rsidR="00CF6016" w:rsidRDefault="00CF6016" w:rsidP="00CF601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F6016" w:rsidRDefault="00CF6016" w:rsidP="00CF6016">
      <w:pPr>
        <w:keepNext/>
        <w:jc w:val="center"/>
        <w:outlineLvl w:val="1"/>
        <w:rPr>
          <w:b/>
        </w:rPr>
      </w:pPr>
      <w:r>
        <w:rPr>
          <w:b/>
        </w:rPr>
        <w:t>Р Е Ш Е Н И Е</w:t>
      </w:r>
    </w:p>
    <w:p w:rsidR="00CF6016" w:rsidRDefault="00CF6016" w:rsidP="00CF6016">
      <w:pPr>
        <w:widowControl w:val="0"/>
        <w:autoSpaceDE w:val="0"/>
        <w:autoSpaceDN w:val="0"/>
        <w:adjustRightInd w:val="0"/>
      </w:pPr>
    </w:p>
    <w:p w:rsidR="00CF6016" w:rsidRDefault="00EF2A0F" w:rsidP="00CF6016">
      <w:pPr>
        <w:widowControl w:val="0"/>
        <w:autoSpaceDE w:val="0"/>
        <w:autoSpaceDN w:val="0"/>
        <w:adjustRightInd w:val="0"/>
        <w:rPr>
          <w:i/>
        </w:rPr>
      </w:pPr>
      <w:r>
        <w:t>17.04</w:t>
      </w:r>
      <w:r w:rsidR="00CF6016">
        <w:t xml:space="preserve">.2026                                                                                                    </w:t>
      </w:r>
      <w:r w:rsidR="00B427C8">
        <w:t xml:space="preserve">                           № 145</w:t>
      </w:r>
    </w:p>
    <w:p w:rsidR="00CF6016" w:rsidRDefault="00CF6016" w:rsidP="00CF6016">
      <w:pPr>
        <w:widowControl w:val="0"/>
        <w:autoSpaceDE w:val="0"/>
        <w:autoSpaceDN w:val="0"/>
        <w:adjustRightInd w:val="0"/>
        <w:jc w:val="center"/>
        <w:rPr>
          <w:i/>
        </w:rPr>
      </w:pPr>
      <w:r>
        <w:t>пос. Северный</w:t>
      </w:r>
    </w:p>
    <w:p w:rsidR="00CF6016" w:rsidRDefault="00CF6016" w:rsidP="00CF6016">
      <w:pPr>
        <w:ind w:firstLine="709"/>
        <w:jc w:val="center"/>
        <w:rPr>
          <w:b/>
        </w:rPr>
      </w:pPr>
    </w:p>
    <w:p w:rsidR="00CF6016" w:rsidRDefault="00CF6016" w:rsidP="00CF6016">
      <w:pPr>
        <w:ind w:right="5016"/>
        <w:jc w:val="both"/>
      </w:pPr>
      <w:r>
        <w:t>О внесении изменений и дополнений в решение № 88 от 25.04.2024 г. «</w:t>
      </w:r>
      <w:r w:rsidR="000A31CA">
        <w:t>Положение о</w:t>
      </w:r>
      <w:r>
        <w:t xml:space="preserve"> дополнительных основаниях признания безнадежными к взысканию задолженности по местным налогам»</w:t>
      </w:r>
    </w:p>
    <w:p w:rsidR="00CF6016" w:rsidRDefault="00CF6016" w:rsidP="00CF6016">
      <w:pPr>
        <w:ind w:firstLine="567"/>
        <w:jc w:val="both"/>
      </w:pPr>
    </w:p>
    <w:p w:rsidR="000A31CA" w:rsidRDefault="00CF6016" w:rsidP="000A31CA">
      <w:pPr>
        <w:ind w:firstLine="567"/>
        <w:jc w:val="both"/>
      </w:pPr>
      <w:r>
        <w:t xml:space="preserve">В соответствии с пунктом 3 статьи 59 части первой Налогового кодекса Российской Федерации, Законом Алтайского края от 07.12.2017 г. № 99-ЗС «О дополнительных основаниях признания  безнадежной к взысканию задолженности в части сумм региональных налогов» (в ред. Законов Алтайского края от 06.06.2018 №31-ЗС, от 05.03.2020 №10-ЗС, от 20.12.2023 №107-ЗС, от 03.04.2024 № 20-ЗС), Уставом муниципального образования Северный сельсовет Первомайского района Алтайского края, </w:t>
      </w:r>
      <w:r w:rsidR="000A31CA">
        <w:t xml:space="preserve">на основании протеста прокуратуры № Прдр-20010035-118-26/-20010035 от 23.03.2026, </w:t>
      </w:r>
      <w:r>
        <w:t>Совет депутатов Северного сельсовета РЕШИЛ:</w:t>
      </w:r>
    </w:p>
    <w:p w:rsidR="000A31CA" w:rsidRDefault="000A31CA" w:rsidP="000A31CA">
      <w:pPr>
        <w:jc w:val="both"/>
      </w:pPr>
    </w:p>
    <w:p w:rsidR="000A31CA" w:rsidRDefault="000A31CA" w:rsidP="000A31CA">
      <w:pPr>
        <w:pStyle w:val="a4"/>
        <w:numPr>
          <w:ilvl w:val="0"/>
          <w:numId w:val="3"/>
        </w:numPr>
        <w:jc w:val="both"/>
      </w:pPr>
      <w:r>
        <w:t xml:space="preserve">Внести дополнения в решение № 88 от 25.04.2024 «Положение о дополнительных основаниях признания безнадежными к взысканию задолженности по местным налогам»:  </w:t>
      </w:r>
    </w:p>
    <w:p w:rsidR="000A31CA" w:rsidRDefault="000A31CA" w:rsidP="000A31CA">
      <w:pPr>
        <w:pStyle w:val="a4"/>
        <w:ind w:firstLine="567"/>
        <w:jc w:val="both"/>
      </w:pPr>
      <w:r w:rsidRPr="000A31CA">
        <w:rPr>
          <w:b/>
        </w:rPr>
        <w:t>добавить пункт 6.</w:t>
      </w:r>
      <w:r>
        <w:t xml:space="preserve"> В соответствии с ч. 1 ст. 47.2 Бюджетного кодекса РФ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0A31CA" w:rsidRDefault="000A31CA" w:rsidP="000A31CA">
      <w:pPr>
        <w:pStyle w:val="a4"/>
        <w:ind w:firstLine="567"/>
        <w:jc w:val="both"/>
      </w:pPr>
      <w:r>
        <w:t>- смерти физического лица – плательщика платежей в бюджет или объявления его умершим в порядке, установленном гражданским процессуальным законодательством РФ;</w:t>
      </w:r>
    </w:p>
    <w:p w:rsidR="000A31CA" w:rsidRDefault="000A31CA" w:rsidP="000A31CA">
      <w:pPr>
        <w:pStyle w:val="a4"/>
        <w:ind w:firstLine="567"/>
        <w:jc w:val="both"/>
      </w:pPr>
      <w:r>
        <w:t>- завершения процедуры банкротства гражданина, индивидуального предпринимателя в соответствии с Федеральным законом от 26.10.2002 года № 127-ФЗ «О несостоятельности (банкротстве) – в части задолженности по платежам в бюджет, от исполнения обязанности по уплате которой он освобожден в соответствии с указанном ФЗ;</w:t>
      </w:r>
    </w:p>
    <w:p w:rsidR="000A31CA" w:rsidRDefault="000A31CA" w:rsidP="000A31CA">
      <w:pPr>
        <w:pStyle w:val="a4"/>
        <w:ind w:firstLine="567"/>
        <w:jc w:val="both"/>
      </w:pPr>
      <w:r>
        <w:t>- ликвидации организации –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РФ;</w:t>
      </w:r>
    </w:p>
    <w:p w:rsidR="000A31CA" w:rsidRDefault="000A31CA" w:rsidP="000A31CA">
      <w:pPr>
        <w:pStyle w:val="a4"/>
        <w:ind w:firstLine="567"/>
        <w:jc w:val="both"/>
      </w:pPr>
      <w:r>
        <w:t>- применения актов об администрации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0A31CA" w:rsidRDefault="000A31CA" w:rsidP="000A31CA">
      <w:pPr>
        <w:pStyle w:val="a4"/>
        <w:ind w:firstLine="567"/>
        <w:jc w:val="both"/>
      </w:pPr>
      <w:r>
        <w:t>-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предусмотренного документа по основанию, предусмотренному пунктом 3 ил 4 части 1 статьи 46 ФЗ от 2.10.2007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РФ о несостоятельности (банкротстве) для возбуждения производства по делу о банкротстве, прошло более пяти лет;</w:t>
      </w:r>
    </w:p>
    <w:p w:rsidR="000A31CA" w:rsidRDefault="000A31CA" w:rsidP="000A31CA">
      <w:pPr>
        <w:pStyle w:val="a4"/>
        <w:ind w:firstLine="567"/>
        <w:jc w:val="both"/>
      </w:pPr>
      <w:r>
        <w:lastRenderedPageBreak/>
        <w:t>-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A31CA" w:rsidRDefault="000A31CA" w:rsidP="000A31CA">
      <w:pPr>
        <w:pStyle w:val="a4"/>
        <w:ind w:firstLine="567"/>
        <w:jc w:val="both"/>
      </w:pPr>
      <w:r>
        <w:t>- исключения юридического лица по решению регистрирующего органа из 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ФЗ от 02.10.2007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 возможности ее погашения учредителями (участниками) указанной организации в случаях, предусмотренных законодательством РФ.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ФЗ от 8.08.2001 г.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0A31CA" w:rsidRDefault="000A31CA" w:rsidP="000A31CA">
      <w:pPr>
        <w:pStyle w:val="a4"/>
        <w:ind w:firstLine="567"/>
        <w:jc w:val="both"/>
      </w:pPr>
    </w:p>
    <w:p w:rsidR="000A31CA" w:rsidRPr="00882C8C" w:rsidRDefault="000A31CA" w:rsidP="000A31CA">
      <w:pPr>
        <w:pStyle w:val="a3"/>
        <w:numPr>
          <w:ilvl w:val="0"/>
          <w:numId w:val="3"/>
        </w:numPr>
        <w:spacing w:after="200" w:line="276" w:lineRule="auto"/>
        <w:jc w:val="both"/>
      </w:pPr>
      <w:r w:rsidRPr="00882C8C">
        <w:t>Решение вступает в силу после официального опубликования.</w:t>
      </w:r>
    </w:p>
    <w:p w:rsidR="000A31CA" w:rsidRPr="00882C8C" w:rsidRDefault="000A31CA" w:rsidP="000A31CA">
      <w:pPr>
        <w:pStyle w:val="a3"/>
        <w:numPr>
          <w:ilvl w:val="0"/>
          <w:numId w:val="3"/>
        </w:numPr>
        <w:spacing w:after="200" w:line="276" w:lineRule="auto"/>
        <w:jc w:val="both"/>
      </w:pPr>
      <w:r w:rsidRPr="00882C8C">
        <w:t>Контроль за исполнением данного решения возложить на ком</w:t>
      </w:r>
      <w:r>
        <w:t>иссию по бюджету, налогам и финансовой политики.</w:t>
      </w:r>
    </w:p>
    <w:p w:rsidR="000A31CA" w:rsidRDefault="000A31CA" w:rsidP="000A31CA">
      <w:pPr>
        <w:pStyle w:val="a4"/>
        <w:numPr>
          <w:ilvl w:val="0"/>
          <w:numId w:val="3"/>
        </w:numPr>
        <w:jc w:val="both"/>
      </w:pPr>
      <w:r w:rsidRPr="00882C8C">
        <w:t>Обнародовать настоящее решение в установленном порядке</w:t>
      </w:r>
      <w:r>
        <w:t>.</w:t>
      </w: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Default="001347CC" w:rsidP="001347CC">
      <w:pPr>
        <w:pStyle w:val="a4"/>
        <w:jc w:val="both"/>
      </w:pPr>
    </w:p>
    <w:p w:rsidR="001347CC" w:rsidRPr="00913E1A" w:rsidRDefault="001347CC" w:rsidP="001347CC">
      <w:pPr>
        <w:pStyle w:val="a4"/>
        <w:jc w:val="both"/>
      </w:pPr>
      <w:r>
        <w:t xml:space="preserve">Председатель Совета депутатов                                                                           А. В. </w:t>
      </w:r>
      <w:proofErr w:type="spellStart"/>
      <w:r>
        <w:t>Атамась</w:t>
      </w:r>
      <w:proofErr w:type="spellEnd"/>
    </w:p>
    <w:p w:rsidR="000A31CA" w:rsidRDefault="000A31CA" w:rsidP="000A31CA"/>
    <w:p w:rsidR="000A31CA" w:rsidRDefault="000A31CA" w:rsidP="000A31CA">
      <w:pPr>
        <w:pStyle w:val="a3"/>
        <w:jc w:val="both"/>
      </w:pPr>
    </w:p>
    <w:p w:rsidR="00716BC0" w:rsidRDefault="00716BC0"/>
    <w:sectPr w:rsidR="00716BC0" w:rsidSect="00CF6016">
      <w:type w:val="continuous"/>
      <w:pgSz w:w="11907" w:h="16839" w:code="9"/>
      <w:pgMar w:top="1134" w:right="850" w:bottom="1134" w:left="1701" w:header="312" w:footer="720" w:gutter="0"/>
      <w:paperSrc w:first="7" w:other="7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1727B"/>
    <w:multiLevelType w:val="hybridMultilevel"/>
    <w:tmpl w:val="F9DE7B9C"/>
    <w:lvl w:ilvl="0" w:tplc="5B286E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5B16003"/>
    <w:multiLevelType w:val="hybridMultilevel"/>
    <w:tmpl w:val="2156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E6C0D"/>
    <w:multiLevelType w:val="hybridMultilevel"/>
    <w:tmpl w:val="B2E6C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23928"/>
    <w:multiLevelType w:val="hybridMultilevel"/>
    <w:tmpl w:val="82706286"/>
    <w:lvl w:ilvl="0" w:tplc="88C2EE4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C3"/>
    <w:rsid w:val="000A31CA"/>
    <w:rsid w:val="001347CC"/>
    <w:rsid w:val="00272F1B"/>
    <w:rsid w:val="00385625"/>
    <w:rsid w:val="00716BC0"/>
    <w:rsid w:val="00B427C8"/>
    <w:rsid w:val="00CF6016"/>
    <w:rsid w:val="00EF2A0F"/>
    <w:rsid w:val="00FE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36567-2BC3-4165-8182-F97EC748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016"/>
    <w:pPr>
      <w:ind w:left="720"/>
      <w:contextualSpacing/>
    </w:pPr>
  </w:style>
  <w:style w:type="paragraph" w:styleId="a4">
    <w:name w:val="No Spacing"/>
    <w:uiPriority w:val="1"/>
    <w:qFormat/>
    <w:rsid w:val="000A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0A31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2026-03-24T07:01:00Z</dcterms:created>
  <dcterms:modified xsi:type="dcterms:W3CDTF">2026-03-26T06:49:00Z</dcterms:modified>
</cp:coreProperties>
</file>