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BEF" w:rsidRDefault="00871BEF" w:rsidP="00871BEF">
      <w:pPr>
        <w:widowControl w:val="0"/>
        <w:jc w:val="right"/>
        <w:rPr>
          <w:rFonts w:ascii="Arial" w:hAnsi="Arial" w:cs="Arial"/>
          <w:b/>
        </w:rPr>
      </w:pPr>
    </w:p>
    <w:p w:rsidR="0040407C" w:rsidRDefault="00A243B9" w:rsidP="0040407C">
      <w:pPr>
        <w:widowControl w:val="0"/>
        <w:jc w:val="center"/>
        <w:rPr>
          <w:rFonts w:ascii="Arial" w:hAnsi="Arial" w:cs="Arial"/>
          <w:b/>
        </w:rPr>
      </w:pPr>
      <w:r>
        <w:rPr>
          <w:rFonts w:ascii="Arial" w:hAnsi="Arial" w:cs="Arial"/>
          <w:b/>
        </w:rPr>
        <w:t>СОВЕТ ДЕПУТАТОВ СЕВЕРНОГО</w:t>
      </w:r>
      <w:r w:rsidR="0040407C">
        <w:rPr>
          <w:rFonts w:ascii="Arial" w:hAnsi="Arial" w:cs="Arial"/>
          <w:b/>
        </w:rPr>
        <w:t xml:space="preserve"> СЕЛЬСОВЕТА                                           ПЕРВОМАЙСКОГО РАЙОНА АЛТАЙСКОГО КРАЯ</w:t>
      </w:r>
    </w:p>
    <w:p w:rsidR="0040407C" w:rsidRDefault="0040407C" w:rsidP="0040407C">
      <w:pPr>
        <w:widowControl w:val="0"/>
        <w:ind w:left="3600"/>
        <w:rPr>
          <w:rFonts w:ascii="Arial" w:hAnsi="Arial" w:cs="Arial"/>
          <w:b/>
        </w:rPr>
      </w:pPr>
      <w:r>
        <w:rPr>
          <w:rFonts w:ascii="Arial" w:hAnsi="Arial" w:cs="Arial"/>
          <w:b/>
        </w:rPr>
        <w:t xml:space="preserve">   </w:t>
      </w:r>
    </w:p>
    <w:p w:rsidR="0040407C" w:rsidRDefault="0040407C" w:rsidP="0040407C">
      <w:pPr>
        <w:widowControl w:val="0"/>
        <w:jc w:val="center"/>
        <w:rPr>
          <w:rFonts w:ascii="Arial" w:hAnsi="Arial" w:cs="Arial"/>
          <w:b/>
        </w:rPr>
      </w:pPr>
      <w:r>
        <w:rPr>
          <w:rFonts w:ascii="Arial" w:hAnsi="Arial" w:cs="Arial"/>
          <w:b/>
        </w:rPr>
        <w:t>Р</w:t>
      </w:r>
      <w:r w:rsidR="00F85BAD">
        <w:rPr>
          <w:rFonts w:ascii="Arial" w:hAnsi="Arial" w:cs="Arial"/>
          <w:b/>
        </w:rPr>
        <w:t xml:space="preserve"> </w:t>
      </w:r>
      <w:r>
        <w:rPr>
          <w:rFonts w:ascii="Arial" w:hAnsi="Arial" w:cs="Arial"/>
          <w:b/>
        </w:rPr>
        <w:t>Е</w:t>
      </w:r>
      <w:r w:rsidR="00F85BAD">
        <w:rPr>
          <w:rFonts w:ascii="Arial" w:hAnsi="Arial" w:cs="Arial"/>
          <w:b/>
        </w:rPr>
        <w:t xml:space="preserve"> </w:t>
      </w:r>
      <w:r>
        <w:rPr>
          <w:rFonts w:ascii="Arial" w:hAnsi="Arial" w:cs="Arial"/>
          <w:b/>
        </w:rPr>
        <w:t>Ш</w:t>
      </w:r>
      <w:r w:rsidR="00F85BAD">
        <w:rPr>
          <w:rFonts w:ascii="Arial" w:hAnsi="Arial" w:cs="Arial"/>
          <w:b/>
        </w:rPr>
        <w:t xml:space="preserve"> </w:t>
      </w:r>
      <w:r>
        <w:rPr>
          <w:rFonts w:ascii="Arial" w:hAnsi="Arial" w:cs="Arial"/>
          <w:b/>
        </w:rPr>
        <w:t>Е</w:t>
      </w:r>
      <w:r w:rsidR="00F85BAD">
        <w:rPr>
          <w:rFonts w:ascii="Arial" w:hAnsi="Arial" w:cs="Arial"/>
          <w:b/>
        </w:rPr>
        <w:t xml:space="preserve"> </w:t>
      </w:r>
      <w:r>
        <w:rPr>
          <w:rFonts w:ascii="Arial" w:hAnsi="Arial" w:cs="Arial"/>
          <w:b/>
        </w:rPr>
        <w:t>Н</w:t>
      </w:r>
      <w:r w:rsidR="00F85BAD">
        <w:rPr>
          <w:rFonts w:ascii="Arial" w:hAnsi="Arial" w:cs="Arial"/>
          <w:b/>
        </w:rPr>
        <w:t xml:space="preserve"> </w:t>
      </w:r>
      <w:r>
        <w:rPr>
          <w:rFonts w:ascii="Arial" w:hAnsi="Arial" w:cs="Arial"/>
          <w:b/>
        </w:rPr>
        <w:t>И</w:t>
      </w:r>
      <w:r w:rsidR="00F85BAD">
        <w:rPr>
          <w:rFonts w:ascii="Arial" w:hAnsi="Arial" w:cs="Arial"/>
          <w:b/>
        </w:rPr>
        <w:t xml:space="preserve"> </w:t>
      </w:r>
      <w:r>
        <w:rPr>
          <w:rFonts w:ascii="Arial" w:hAnsi="Arial" w:cs="Arial"/>
          <w:b/>
        </w:rPr>
        <w:t xml:space="preserve">Е </w:t>
      </w:r>
    </w:p>
    <w:p w:rsidR="0040407C" w:rsidRDefault="0040407C" w:rsidP="0040407C">
      <w:pPr>
        <w:widowControl w:val="0"/>
        <w:rPr>
          <w:rFonts w:ascii="Arial" w:hAnsi="Arial" w:cs="Arial"/>
          <w:b/>
        </w:rPr>
      </w:pPr>
    </w:p>
    <w:p w:rsidR="0040407C" w:rsidRDefault="006C2593" w:rsidP="0040407C">
      <w:pPr>
        <w:widowControl w:val="0"/>
        <w:rPr>
          <w:rFonts w:ascii="Arial" w:hAnsi="Arial" w:cs="Arial"/>
        </w:rPr>
      </w:pPr>
      <w:r>
        <w:rPr>
          <w:rFonts w:ascii="Arial" w:hAnsi="Arial" w:cs="Arial"/>
        </w:rPr>
        <w:t>19</w:t>
      </w:r>
      <w:r w:rsidR="00DF27AF">
        <w:rPr>
          <w:rFonts w:ascii="Arial" w:hAnsi="Arial" w:cs="Arial"/>
        </w:rPr>
        <w:t>.12.2025</w:t>
      </w:r>
      <w:r w:rsidR="0040407C">
        <w:rPr>
          <w:rFonts w:ascii="Arial" w:hAnsi="Arial" w:cs="Arial"/>
        </w:rPr>
        <w:t xml:space="preserve">    </w:t>
      </w:r>
      <w:r w:rsidR="0040407C">
        <w:rPr>
          <w:rFonts w:ascii="Arial" w:hAnsi="Arial" w:cs="Arial"/>
        </w:rPr>
        <w:tab/>
        <w:t xml:space="preserve">                              </w:t>
      </w:r>
      <w:r w:rsidR="0040407C">
        <w:rPr>
          <w:rFonts w:ascii="Arial" w:hAnsi="Arial" w:cs="Arial"/>
        </w:rPr>
        <w:tab/>
      </w:r>
      <w:r w:rsidR="0040407C">
        <w:rPr>
          <w:rFonts w:ascii="Arial" w:hAnsi="Arial" w:cs="Arial"/>
        </w:rPr>
        <w:tab/>
      </w:r>
      <w:r w:rsidR="0040407C">
        <w:rPr>
          <w:rFonts w:ascii="Arial" w:hAnsi="Arial" w:cs="Arial"/>
        </w:rPr>
        <w:tab/>
      </w:r>
      <w:r w:rsidR="0040407C">
        <w:rPr>
          <w:rFonts w:ascii="Arial" w:hAnsi="Arial" w:cs="Arial"/>
        </w:rPr>
        <w:tab/>
        <w:t xml:space="preserve">              </w:t>
      </w:r>
      <w:r>
        <w:rPr>
          <w:rFonts w:ascii="Arial" w:hAnsi="Arial" w:cs="Arial"/>
        </w:rPr>
        <w:t xml:space="preserve">      </w:t>
      </w:r>
      <w:r w:rsidR="00A243B9">
        <w:rPr>
          <w:rFonts w:ascii="Arial" w:hAnsi="Arial" w:cs="Arial"/>
        </w:rPr>
        <w:t xml:space="preserve">  </w:t>
      </w:r>
      <w:r w:rsidR="0040407C">
        <w:rPr>
          <w:rFonts w:ascii="Arial" w:hAnsi="Arial" w:cs="Arial"/>
        </w:rPr>
        <w:t xml:space="preserve"> № </w:t>
      </w:r>
      <w:r>
        <w:rPr>
          <w:rFonts w:ascii="Arial" w:hAnsi="Arial" w:cs="Arial"/>
        </w:rPr>
        <w:t>133</w:t>
      </w:r>
      <w:r w:rsidR="0040407C">
        <w:rPr>
          <w:rFonts w:ascii="Arial" w:hAnsi="Arial" w:cs="Arial"/>
        </w:rPr>
        <w:t xml:space="preserve">  </w:t>
      </w:r>
    </w:p>
    <w:p w:rsidR="0040407C" w:rsidRDefault="00A243B9" w:rsidP="00A243B9">
      <w:pPr>
        <w:widowControl w:val="0"/>
        <w:tabs>
          <w:tab w:val="left" w:pos="4253"/>
        </w:tabs>
        <w:rPr>
          <w:rFonts w:ascii="Arial" w:hAnsi="Arial" w:cs="Arial"/>
        </w:rPr>
      </w:pPr>
      <w:r>
        <w:rPr>
          <w:rFonts w:ascii="Arial" w:hAnsi="Arial" w:cs="Arial"/>
        </w:rPr>
        <w:t xml:space="preserve">                                                                п. Северный</w:t>
      </w:r>
    </w:p>
    <w:p w:rsidR="0040407C" w:rsidRPr="003612C8" w:rsidRDefault="0040407C" w:rsidP="0040407C">
      <w:pPr>
        <w:widowControl w:val="0"/>
        <w:tabs>
          <w:tab w:val="left" w:pos="4253"/>
        </w:tabs>
        <w:jc w:val="center"/>
        <w:rPr>
          <w:sz w:val="28"/>
          <w:szCs w:val="28"/>
        </w:rPr>
      </w:pPr>
    </w:p>
    <w:p w:rsidR="006C47E6" w:rsidRPr="003612C8" w:rsidRDefault="0040407C" w:rsidP="00F85BAD">
      <w:pPr>
        <w:widowControl w:val="0"/>
        <w:spacing w:line="240" w:lineRule="exact"/>
        <w:jc w:val="center"/>
        <w:rPr>
          <w:sz w:val="28"/>
          <w:szCs w:val="28"/>
        </w:rPr>
      </w:pPr>
      <w:r w:rsidRPr="003612C8">
        <w:rPr>
          <w:sz w:val="28"/>
          <w:szCs w:val="28"/>
        </w:rPr>
        <w:t xml:space="preserve">Об утверждении </w:t>
      </w:r>
      <w:r w:rsidR="006C47E6" w:rsidRPr="003612C8">
        <w:rPr>
          <w:sz w:val="28"/>
          <w:szCs w:val="28"/>
        </w:rPr>
        <w:t>Порядка</w:t>
      </w:r>
      <w:r w:rsidR="00F85BAD" w:rsidRPr="003612C8">
        <w:rPr>
          <w:sz w:val="28"/>
          <w:szCs w:val="28"/>
        </w:rPr>
        <w:t xml:space="preserve"> </w:t>
      </w:r>
      <w:r w:rsidR="006C47E6" w:rsidRPr="003612C8">
        <w:rPr>
          <w:sz w:val="28"/>
          <w:szCs w:val="28"/>
        </w:rPr>
        <w:t>принятия решения о применении к депутату Совета депутатов</w:t>
      </w:r>
      <w:r w:rsidR="00F85BAD" w:rsidRPr="003612C8">
        <w:rPr>
          <w:sz w:val="28"/>
          <w:szCs w:val="28"/>
        </w:rPr>
        <w:t xml:space="preserve"> </w:t>
      </w:r>
      <w:r w:rsidR="00A243B9" w:rsidRPr="003612C8">
        <w:rPr>
          <w:sz w:val="28"/>
          <w:szCs w:val="28"/>
        </w:rPr>
        <w:t>Северного</w:t>
      </w:r>
      <w:r w:rsidR="006C47E6" w:rsidRPr="003612C8">
        <w:rPr>
          <w:sz w:val="28"/>
          <w:szCs w:val="28"/>
        </w:rPr>
        <w:t xml:space="preserve"> </w:t>
      </w:r>
      <w:r w:rsidR="00A243B9" w:rsidRPr="003612C8">
        <w:rPr>
          <w:sz w:val="28"/>
          <w:szCs w:val="28"/>
        </w:rPr>
        <w:t>сельсовета, главе Северного</w:t>
      </w:r>
      <w:r w:rsidR="00157E80" w:rsidRPr="003612C8">
        <w:rPr>
          <w:sz w:val="28"/>
          <w:szCs w:val="28"/>
        </w:rPr>
        <w:t xml:space="preserve"> сельсовета Первомайского </w:t>
      </w:r>
      <w:r w:rsidR="006C47E6" w:rsidRPr="003612C8">
        <w:rPr>
          <w:sz w:val="28"/>
          <w:szCs w:val="28"/>
        </w:rPr>
        <w:t xml:space="preserve">района </w:t>
      </w:r>
      <w:r w:rsidR="00B04340" w:rsidRPr="003612C8">
        <w:rPr>
          <w:sz w:val="28"/>
          <w:szCs w:val="28"/>
        </w:rPr>
        <w:t xml:space="preserve">Алтайского края </w:t>
      </w:r>
      <w:r w:rsidR="006C47E6" w:rsidRPr="003612C8">
        <w:rPr>
          <w:sz w:val="28"/>
          <w:szCs w:val="28"/>
        </w:rPr>
        <w:t>мер ответственност</w:t>
      </w:r>
      <w:r w:rsidR="00F85BAD" w:rsidRPr="003612C8">
        <w:rPr>
          <w:sz w:val="28"/>
          <w:szCs w:val="28"/>
        </w:rPr>
        <w:t>и, предусмотренных частью 7.3-1</w:t>
      </w:r>
      <w:r w:rsidR="00B04340" w:rsidRPr="003612C8">
        <w:rPr>
          <w:sz w:val="28"/>
          <w:szCs w:val="28"/>
        </w:rPr>
        <w:t xml:space="preserve"> </w:t>
      </w:r>
      <w:r w:rsidR="006C47E6" w:rsidRPr="003612C8">
        <w:rPr>
          <w:sz w:val="28"/>
          <w:szCs w:val="28"/>
        </w:rPr>
        <w:t>статьи 40 Федерального закона «Об общих принципах местного самоуправления в Российской Федерации»</w:t>
      </w:r>
      <w:bookmarkStart w:id="0" w:name="_GoBack"/>
      <w:bookmarkEnd w:id="0"/>
    </w:p>
    <w:p w:rsidR="0040407C" w:rsidRPr="003612C8" w:rsidRDefault="0040407C" w:rsidP="0040407C">
      <w:pPr>
        <w:widowControl w:val="0"/>
        <w:tabs>
          <w:tab w:val="left" w:pos="5387"/>
        </w:tabs>
        <w:ind w:right="3969"/>
        <w:jc w:val="both"/>
        <w:rPr>
          <w:sz w:val="28"/>
          <w:szCs w:val="28"/>
        </w:rPr>
      </w:pPr>
    </w:p>
    <w:p w:rsidR="0040407C" w:rsidRDefault="0040407C" w:rsidP="0040407C">
      <w:pPr>
        <w:widowControl w:val="0"/>
        <w:autoSpaceDE w:val="0"/>
        <w:autoSpaceDN w:val="0"/>
        <w:adjustRightInd w:val="0"/>
        <w:ind w:firstLine="708"/>
        <w:jc w:val="both"/>
        <w:rPr>
          <w:rFonts w:ascii="Arial" w:hAnsi="Arial" w:cs="Arial"/>
        </w:rPr>
      </w:pPr>
      <w:r>
        <w:rPr>
          <w:rFonts w:ascii="Arial" w:hAnsi="Arial" w:cs="Arial"/>
        </w:rPr>
        <w:t>В соответствии с Федеральными з</w:t>
      </w:r>
      <w:r w:rsidR="00157E80">
        <w:rPr>
          <w:rFonts w:ascii="Arial" w:hAnsi="Arial" w:cs="Arial"/>
        </w:rPr>
        <w:t>аконами от 06.10.2003 № 131-ФЗ</w:t>
      </w:r>
      <w:r>
        <w:rPr>
          <w:rFonts w:ascii="Arial" w:hAnsi="Arial" w:cs="Arial"/>
        </w:rPr>
        <w:t xml:space="preserve"> «Об общих принципах организации местного самоуправления в Российской Федерации», от 25.12.2008 № 273-ФЗ «О противодействии коррупции», законом Алтайского края от 03.06.2010 № 46-ЗС «О противодействии коррупции в Алтайском крае», Уставом муниц</w:t>
      </w:r>
      <w:r w:rsidR="00A243B9">
        <w:rPr>
          <w:rFonts w:ascii="Arial" w:hAnsi="Arial" w:cs="Arial"/>
        </w:rPr>
        <w:t>ипального образования Северный</w:t>
      </w:r>
      <w:r>
        <w:rPr>
          <w:rFonts w:ascii="Arial" w:hAnsi="Arial" w:cs="Arial"/>
        </w:rPr>
        <w:t xml:space="preserve"> сельсовет Первомайского района Алтайского </w:t>
      </w:r>
      <w:r w:rsidR="00A243B9">
        <w:rPr>
          <w:rFonts w:ascii="Arial" w:hAnsi="Arial" w:cs="Arial"/>
        </w:rPr>
        <w:t>края Совет депутатов Северного</w:t>
      </w:r>
      <w:r>
        <w:rPr>
          <w:rFonts w:ascii="Arial" w:hAnsi="Arial" w:cs="Arial"/>
        </w:rPr>
        <w:t xml:space="preserve"> сельсовета </w:t>
      </w:r>
    </w:p>
    <w:p w:rsidR="0040407C" w:rsidRDefault="0040407C" w:rsidP="0040407C">
      <w:pPr>
        <w:widowControl w:val="0"/>
        <w:jc w:val="both"/>
        <w:rPr>
          <w:rFonts w:ascii="Arial" w:hAnsi="Arial" w:cs="Arial"/>
        </w:rPr>
      </w:pPr>
      <w:r>
        <w:rPr>
          <w:rFonts w:ascii="Arial" w:hAnsi="Arial" w:cs="Arial"/>
        </w:rPr>
        <w:t xml:space="preserve">РЕШИЛ: </w:t>
      </w:r>
    </w:p>
    <w:p w:rsidR="0040407C" w:rsidRDefault="0040407C" w:rsidP="0040407C">
      <w:pPr>
        <w:widowControl w:val="0"/>
        <w:tabs>
          <w:tab w:val="left" w:pos="9356"/>
        </w:tabs>
        <w:ind w:firstLine="567"/>
        <w:jc w:val="both"/>
        <w:rPr>
          <w:rFonts w:ascii="Arial" w:hAnsi="Arial" w:cs="Arial"/>
        </w:rPr>
      </w:pPr>
      <w:r>
        <w:rPr>
          <w:rFonts w:ascii="Arial" w:hAnsi="Arial" w:cs="Arial"/>
        </w:rPr>
        <w:t>1. Утвердить Порядок принятия решения о применении к депут</w:t>
      </w:r>
      <w:r w:rsidR="00A243B9">
        <w:rPr>
          <w:rFonts w:ascii="Arial" w:hAnsi="Arial" w:cs="Arial"/>
        </w:rPr>
        <w:t>ату Совета депутатов Северного сельсовета, главе Северного</w:t>
      </w:r>
      <w:r>
        <w:rPr>
          <w:rFonts w:ascii="Arial" w:hAnsi="Arial" w:cs="Arial"/>
        </w:rPr>
        <w:t xml:space="preserve"> сельсовета Первомайского района </w:t>
      </w:r>
      <w:r w:rsidR="00B04340">
        <w:rPr>
          <w:rFonts w:ascii="Arial" w:hAnsi="Arial" w:cs="Arial"/>
        </w:rPr>
        <w:t xml:space="preserve">Алтайского края </w:t>
      </w:r>
      <w:r>
        <w:rPr>
          <w:rFonts w:ascii="Arial" w:hAnsi="Arial" w:cs="Arial"/>
        </w:rPr>
        <w:t>мер ответственности, предусмотренных   частью 7.3-1 статьи 40 Федерального закона «Об общих принципах местного самоуправления в Российской Федерации» (приложение).</w:t>
      </w:r>
    </w:p>
    <w:p w:rsidR="008924C4" w:rsidRDefault="0040407C" w:rsidP="0040407C">
      <w:pPr>
        <w:widowControl w:val="0"/>
        <w:ind w:firstLine="539"/>
        <w:jc w:val="both"/>
        <w:rPr>
          <w:rFonts w:ascii="Arial" w:hAnsi="Arial" w:cs="Arial"/>
        </w:rPr>
      </w:pPr>
      <w:r>
        <w:rPr>
          <w:rFonts w:ascii="Arial" w:hAnsi="Arial" w:cs="Arial"/>
        </w:rPr>
        <w:t xml:space="preserve">2. </w:t>
      </w:r>
      <w:r w:rsidR="008924C4">
        <w:rPr>
          <w:rFonts w:ascii="Arial" w:hAnsi="Arial" w:cs="Arial"/>
        </w:rPr>
        <w:t>Признать утратившим силу реше</w:t>
      </w:r>
      <w:r w:rsidR="00A243B9">
        <w:rPr>
          <w:rFonts w:ascii="Arial" w:hAnsi="Arial" w:cs="Arial"/>
        </w:rPr>
        <w:t>ние Совета депутатов Северного сельсовета от 11.03.2020 года № 1</w:t>
      </w:r>
      <w:r w:rsidR="008924C4">
        <w:rPr>
          <w:rFonts w:ascii="Arial" w:hAnsi="Arial" w:cs="Arial"/>
        </w:rPr>
        <w:t xml:space="preserve"> «Об утверждении Порядка принятия решения о применении к депутату Совета депутатов </w:t>
      </w:r>
      <w:r w:rsidR="00A243B9">
        <w:rPr>
          <w:rFonts w:ascii="Arial" w:hAnsi="Arial" w:cs="Arial"/>
        </w:rPr>
        <w:t>Северного сельсовета, главе Северного</w:t>
      </w:r>
      <w:r w:rsidR="008924C4">
        <w:rPr>
          <w:rFonts w:ascii="Arial" w:hAnsi="Arial" w:cs="Arial"/>
        </w:rPr>
        <w:t xml:space="preserve"> сельсовета Первомайского района мер ответственности, предусмотренных частью 7.3-1 статьи 40 Федерального закона «Об общих принципах местного самоуправления в Российской Федерации»».</w:t>
      </w:r>
    </w:p>
    <w:p w:rsidR="0040407C" w:rsidRDefault="008924C4" w:rsidP="0040407C">
      <w:pPr>
        <w:widowControl w:val="0"/>
        <w:ind w:firstLine="539"/>
        <w:jc w:val="both"/>
        <w:rPr>
          <w:rFonts w:ascii="Arial" w:hAnsi="Arial" w:cs="Arial"/>
        </w:rPr>
      </w:pPr>
      <w:r>
        <w:rPr>
          <w:rFonts w:ascii="Arial" w:hAnsi="Arial" w:cs="Arial"/>
        </w:rPr>
        <w:t xml:space="preserve">3. </w:t>
      </w:r>
      <w:r w:rsidR="0040407C">
        <w:rPr>
          <w:rFonts w:ascii="Arial" w:hAnsi="Arial" w:cs="Arial"/>
        </w:rPr>
        <w:t>Обнародовать настоящее решение в установленном Уставом порядке.</w:t>
      </w:r>
    </w:p>
    <w:p w:rsidR="0040407C" w:rsidRDefault="008924C4" w:rsidP="0040407C">
      <w:pPr>
        <w:widowControl w:val="0"/>
        <w:ind w:firstLine="539"/>
        <w:jc w:val="both"/>
        <w:rPr>
          <w:rFonts w:ascii="Arial" w:hAnsi="Arial" w:cs="Arial"/>
        </w:rPr>
      </w:pPr>
      <w:r>
        <w:rPr>
          <w:rFonts w:ascii="Arial" w:hAnsi="Arial" w:cs="Arial"/>
        </w:rPr>
        <w:t>4</w:t>
      </w:r>
      <w:r w:rsidR="0040407C">
        <w:rPr>
          <w:rFonts w:ascii="Arial" w:hAnsi="Arial" w:cs="Arial"/>
        </w:rPr>
        <w:t>. Контроль за исполнением решения возложить на постоянную комиссию по</w:t>
      </w:r>
      <w:r w:rsidR="00A243B9">
        <w:rPr>
          <w:rFonts w:ascii="Arial" w:hAnsi="Arial" w:cs="Arial"/>
        </w:rPr>
        <w:t xml:space="preserve"> местному самоуправлению.</w:t>
      </w:r>
      <w:r w:rsidR="0040407C">
        <w:rPr>
          <w:rFonts w:ascii="Arial" w:hAnsi="Arial" w:cs="Arial"/>
        </w:rPr>
        <w:t xml:space="preserve"> </w:t>
      </w:r>
    </w:p>
    <w:p w:rsidR="00F07888" w:rsidRDefault="00F07888" w:rsidP="0040407C">
      <w:pPr>
        <w:widowControl w:val="0"/>
        <w:rPr>
          <w:rFonts w:ascii="Arial" w:hAnsi="Arial" w:cs="Arial"/>
        </w:rPr>
      </w:pPr>
    </w:p>
    <w:p w:rsidR="00F07888" w:rsidRDefault="0040407C" w:rsidP="00A243B9">
      <w:pPr>
        <w:widowControl w:val="0"/>
        <w:tabs>
          <w:tab w:val="left" w:pos="7410"/>
        </w:tabs>
        <w:rPr>
          <w:rFonts w:ascii="Arial" w:hAnsi="Arial" w:cs="Arial"/>
        </w:rPr>
      </w:pPr>
      <w:r>
        <w:rPr>
          <w:rFonts w:ascii="Arial" w:hAnsi="Arial" w:cs="Arial"/>
        </w:rPr>
        <w:t xml:space="preserve">                       </w:t>
      </w:r>
    </w:p>
    <w:p w:rsidR="00A243B9" w:rsidRDefault="00A243B9" w:rsidP="00A243B9">
      <w:pPr>
        <w:widowControl w:val="0"/>
        <w:tabs>
          <w:tab w:val="left" w:pos="7410"/>
        </w:tabs>
        <w:rPr>
          <w:rFonts w:ascii="Arial" w:hAnsi="Arial" w:cs="Arial"/>
        </w:rPr>
      </w:pPr>
    </w:p>
    <w:p w:rsidR="00A243B9" w:rsidRDefault="00A243B9" w:rsidP="00A243B9">
      <w:pPr>
        <w:widowControl w:val="0"/>
        <w:tabs>
          <w:tab w:val="left" w:pos="7410"/>
        </w:tabs>
        <w:rPr>
          <w:rFonts w:ascii="Arial" w:hAnsi="Arial" w:cs="Arial"/>
        </w:rPr>
      </w:pPr>
    </w:p>
    <w:p w:rsidR="00A243B9" w:rsidRDefault="00A243B9" w:rsidP="00A243B9">
      <w:pPr>
        <w:widowControl w:val="0"/>
        <w:tabs>
          <w:tab w:val="left" w:pos="7410"/>
        </w:tabs>
        <w:rPr>
          <w:rFonts w:ascii="Arial" w:hAnsi="Arial" w:cs="Arial"/>
        </w:rPr>
      </w:pPr>
    </w:p>
    <w:p w:rsidR="00A243B9" w:rsidRDefault="00A243B9" w:rsidP="00A243B9">
      <w:pPr>
        <w:widowControl w:val="0"/>
        <w:tabs>
          <w:tab w:val="left" w:pos="7410"/>
        </w:tabs>
        <w:rPr>
          <w:rFonts w:ascii="Arial" w:hAnsi="Arial" w:cs="Arial"/>
        </w:rPr>
      </w:pPr>
    </w:p>
    <w:p w:rsidR="00A243B9" w:rsidRDefault="00A243B9" w:rsidP="00A243B9">
      <w:pPr>
        <w:widowControl w:val="0"/>
        <w:tabs>
          <w:tab w:val="left" w:pos="7410"/>
        </w:tabs>
        <w:rPr>
          <w:rFonts w:ascii="Arial" w:hAnsi="Arial" w:cs="Arial"/>
        </w:rPr>
      </w:pPr>
    </w:p>
    <w:p w:rsidR="00A243B9" w:rsidRDefault="00A243B9" w:rsidP="00A243B9">
      <w:pPr>
        <w:widowControl w:val="0"/>
        <w:tabs>
          <w:tab w:val="left" w:pos="7410"/>
        </w:tabs>
        <w:rPr>
          <w:rFonts w:ascii="Arial" w:hAnsi="Arial" w:cs="Arial"/>
        </w:rPr>
      </w:pPr>
    </w:p>
    <w:p w:rsidR="00A243B9" w:rsidRDefault="00A243B9" w:rsidP="00A243B9">
      <w:pPr>
        <w:widowControl w:val="0"/>
        <w:tabs>
          <w:tab w:val="left" w:pos="7410"/>
        </w:tabs>
        <w:rPr>
          <w:rFonts w:ascii="Arial" w:hAnsi="Arial" w:cs="Arial"/>
        </w:rPr>
      </w:pPr>
    </w:p>
    <w:p w:rsidR="00A243B9" w:rsidRDefault="00A243B9" w:rsidP="00A243B9">
      <w:pPr>
        <w:widowControl w:val="0"/>
        <w:tabs>
          <w:tab w:val="left" w:pos="7410"/>
        </w:tabs>
        <w:rPr>
          <w:rFonts w:ascii="Arial" w:hAnsi="Arial" w:cs="Arial"/>
        </w:rPr>
      </w:pPr>
      <w:r>
        <w:rPr>
          <w:rFonts w:ascii="Arial" w:hAnsi="Arial" w:cs="Arial"/>
        </w:rPr>
        <w:t xml:space="preserve">Председатель Совета депутатов                                                          </w:t>
      </w:r>
      <w:proofErr w:type="spellStart"/>
      <w:r>
        <w:rPr>
          <w:rFonts w:ascii="Arial" w:hAnsi="Arial" w:cs="Arial"/>
        </w:rPr>
        <w:t>Атамась</w:t>
      </w:r>
      <w:proofErr w:type="spellEnd"/>
      <w:r>
        <w:rPr>
          <w:rFonts w:ascii="Arial" w:hAnsi="Arial" w:cs="Arial"/>
        </w:rPr>
        <w:t xml:space="preserve"> А.В.</w:t>
      </w: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FC6DDD" w:rsidRDefault="00FC6DDD" w:rsidP="0040407C">
      <w:pPr>
        <w:widowControl w:val="0"/>
        <w:spacing w:line="240" w:lineRule="exact"/>
        <w:rPr>
          <w:rFonts w:ascii="Arial" w:hAnsi="Arial" w:cs="Arial"/>
        </w:rPr>
      </w:pPr>
    </w:p>
    <w:p w:rsidR="0040407C" w:rsidRDefault="00E74439" w:rsidP="0040407C">
      <w:pPr>
        <w:widowControl w:val="0"/>
        <w:spacing w:line="240" w:lineRule="exact"/>
        <w:rPr>
          <w:rFonts w:ascii="Arial" w:hAnsi="Arial" w:cs="Arial"/>
        </w:rPr>
      </w:pPr>
      <w:r>
        <w:rPr>
          <w:rFonts w:ascii="Arial" w:hAnsi="Arial" w:cs="Arial"/>
        </w:rPr>
        <w:t xml:space="preserve"> </w:t>
      </w:r>
      <w:r w:rsidR="0040407C">
        <w:rPr>
          <w:rFonts w:ascii="Arial" w:hAnsi="Arial" w:cs="Arial"/>
        </w:rPr>
        <w:t xml:space="preserve">Приложение </w:t>
      </w:r>
    </w:p>
    <w:p w:rsidR="0040407C" w:rsidRDefault="0040407C" w:rsidP="0040407C">
      <w:pPr>
        <w:widowControl w:val="0"/>
        <w:spacing w:line="240" w:lineRule="exact"/>
        <w:rPr>
          <w:rFonts w:ascii="Arial" w:hAnsi="Arial" w:cs="Arial"/>
        </w:rPr>
      </w:pPr>
      <w:r>
        <w:rPr>
          <w:rFonts w:ascii="Arial" w:hAnsi="Arial" w:cs="Arial"/>
        </w:rPr>
        <w:t>к решению Совета депутатов</w:t>
      </w:r>
    </w:p>
    <w:p w:rsidR="0040407C" w:rsidRDefault="00157E80" w:rsidP="0040407C">
      <w:pPr>
        <w:widowControl w:val="0"/>
        <w:rPr>
          <w:rFonts w:ascii="Arial" w:hAnsi="Arial" w:cs="Arial"/>
        </w:rPr>
      </w:pPr>
      <w:r>
        <w:rPr>
          <w:rFonts w:ascii="Arial" w:hAnsi="Arial" w:cs="Arial"/>
        </w:rPr>
        <w:t>Северного</w:t>
      </w:r>
      <w:r w:rsidR="0040407C">
        <w:rPr>
          <w:rFonts w:ascii="Arial" w:hAnsi="Arial" w:cs="Arial"/>
        </w:rPr>
        <w:t xml:space="preserve"> сельсовета </w:t>
      </w:r>
    </w:p>
    <w:p w:rsidR="0040407C" w:rsidRDefault="00A243B9" w:rsidP="0040407C">
      <w:pPr>
        <w:widowControl w:val="0"/>
        <w:rPr>
          <w:rFonts w:ascii="Arial" w:hAnsi="Arial" w:cs="Arial"/>
        </w:rPr>
      </w:pPr>
      <w:r>
        <w:rPr>
          <w:rFonts w:ascii="Arial" w:hAnsi="Arial" w:cs="Arial"/>
        </w:rPr>
        <w:t>от 19.</w:t>
      </w:r>
      <w:r w:rsidR="00B04340">
        <w:rPr>
          <w:rFonts w:ascii="Arial" w:hAnsi="Arial" w:cs="Arial"/>
        </w:rPr>
        <w:t>12</w:t>
      </w:r>
      <w:r w:rsidR="0040407C">
        <w:rPr>
          <w:rFonts w:ascii="Arial" w:hAnsi="Arial" w:cs="Arial"/>
        </w:rPr>
        <w:t>.202</w:t>
      </w:r>
      <w:r w:rsidR="00B04340">
        <w:rPr>
          <w:rFonts w:ascii="Arial" w:hAnsi="Arial" w:cs="Arial"/>
        </w:rPr>
        <w:t>5</w:t>
      </w:r>
      <w:r w:rsidR="0040407C">
        <w:rPr>
          <w:rFonts w:ascii="Arial" w:hAnsi="Arial" w:cs="Arial"/>
        </w:rPr>
        <w:t xml:space="preserve"> № </w:t>
      </w:r>
      <w:r w:rsidR="00B04340">
        <w:rPr>
          <w:rFonts w:ascii="Arial" w:hAnsi="Arial" w:cs="Arial"/>
        </w:rPr>
        <w:t>__</w:t>
      </w:r>
    </w:p>
    <w:p w:rsidR="0040407C" w:rsidRDefault="0040407C" w:rsidP="0028606F">
      <w:pPr>
        <w:widowControl w:val="0"/>
        <w:jc w:val="center"/>
        <w:rPr>
          <w:rFonts w:ascii="Arial" w:hAnsi="Arial" w:cs="Arial"/>
        </w:rPr>
      </w:pPr>
    </w:p>
    <w:p w:rsidR="0028606F" w:rsidRDefault="0028606F" w:rsidP="0028606F">
      <w:pPr>
        <w:ind w:firstLine="709"/>
        <w:jc w:val="center"/>
        <w:rPr>
          <w:rFonts w:ascii="Arial" w:hAnsi="Arial" w:cs="Arial"/>
          <w:b/>
        </w:rPr>
      </w:pPr>
    </w:p>
    <w:p w:rsidR="0028606F" w:rsidRPr="007E451A" w:rsidRDefault="0028606F" w:rsidP="0028606F">
      <w:pPr>
        <w:ind w:firstLine="709"/>
        <w:jc w:val="center"/>
        <w:rPr>
          <w:rFonts w:ascii="Arial" w:hAnsi="Arial" w:cs="Arial"/>
          <w:b/>
        </w:rPr>
      </w:pPr>
      <w:r w:rsidRPr="007E451A">
        <w:rPr>
          <w:rFonts w:ascii="Arial" w:hAnsi="Arial" w:cs="Arial"/>
          <w:b/>
        </w:rPr>
        <w:t>НОРМАТИВНЫЙ ПРАВОВОЙ АКТ</w:t>
      </w:r>
    </w:p>
    <w:p w:rsidR="0040407C" w:rsidRDefault="0040407C" w:rsidP="0040407C">
      <w:pPr>
        <w:widowControl w:val="0"/>
        <w:jc w:val="center"/>
        <w:rPr>
          <w:rFonts w:ascii="Arial" w:hAnsi="Arial" w:cs="Arial"/>
        </w:rPr>
      </w:pPr>
    </w:p>
    <w:p w:rsidR="0040407C" w:rsidRPr="0040407C" w:rsidRDefault="0040407C" w:rsidP="0040407C">
      <w:pPr>
        <w:widowControl w:val="0"/>
        <w:spacing w:line="240" w:lineRule="exact"/>
        <w:jc w:val="center"/>
        <w:rPr>
          <w:rFonts w:ascii="Arial" w:hAnsi="Arial" w:cs="Arial"/>
          <w:b/>
        </w:rPr>
      </w:pPr>
      <w:r w:rsidRPr="0040407C">
        <w:rPr>
          <w:rFonts w:ascii="Arial" w:hAnsi="Arial" w:cs="Arial"/>
          <w:b/>
        </w:rPr>
        <w:t>ПОРЯДОК</w:t>
      </w:r>
    </w:p>
    <w:p w:rsidR="0040407C" w:rsidRDefault="0040407C" w:rsidP="0040407C">
      <w:pPr>
        <w:widowControl w:val="0"/>
        <w:autoSpaceDE w:val="0"/>
        <w:autoSpaceDN w:val="0"/>
        <w:adjustRightInd w:val="0"/>
        <w:spacing w:line="240" w:lineRule="exact"/>
        <w:jc w:val="center"/>
        <w:rPr>
          <w:rFonts w:ascii="Arial" w:hAnsi="Arial" w:cs="Arial"/>
          <w:b/>
        </w:rPr>
      </w:pPr>
      <w:r w:rsidRPr="0040407C">
        <w:rPr>
          <w:rFonts w:ascii="Arial" w:hAnsi="Arial" w:cs="Arial"/>
          <w:b/>
        </w:rPr>
        <w:t>принятия решения о применении к депут</w:t>
      </w:r>
      <w:r w:rsidR="00A243B9">
        <w:rPr>
          <w:rFonts w:ascii="Arial" w:hAnsi="Arial" w:cs="Arial"/>
          <w:b/>
        </w:rPr>
        <w:t>ату Совета депутатов Северного</w:t>
      </w:r>
      <w:r w:rsidRPr="0040407C">
        <w:rPr>
          <w:rFonts w:ascii="Arial" w:hAnsi="Arial" w:cs="Arial"/>
          <w:b/>
        </w:rPr>
        <w:t xml:space="preserve">                         </w:t>
      </w:r>
      <w:r w:rsidR="00A243B9">
        <w:rPr>
          <w:rFonts w:ascii="Arial" w:hAnsi="Arial" w:cs="Arial"/>
          <w:b/>
        </w:rPr>
        <w:t xml:space="preserve">   сельсовета, главе Северного</w:t>
      </w:r>
      <w:r w:rsidR="00157E80">
        <w:rPr>
          <w:rFonts w:ascii="Arial" w:hAnsi="Arial" w:cs="Arial"/>
          <w:b/>
        </w:rPr>
        <w:t xml:space="preserve"> сельсовета Первомайского </w:t>
      </w:r>
      <w:r w:rsidRPr="0040407C">
        <w:rPr>
          <w:rFonts w:ascii="Arial" w:hAnsi="Arial" w:cs="Arial"/>
          <w:b/>
        </w:rPr>
        <w:t xml:space="preserve">района </w:t>
      </w:r>
      <w:r w:rsidR="00B75C9D">
        <w:rPr>
          <w:rFonts w:ascii="Arial" w:hAnsi="Arial" w:cs="Arial"/>
          <w:b/>
        </w:rPr>
        <w:t xml:space="preserve">Алтайского края </w:t>
      </w:r>
      <w:r w:rsidRPr="0040407C">
        <w:rPr>
          <w:rFonts w:ascii="Arial" w:hAnsi="Arial" w:cs="Arial"/>
          <w:b/>
        </w:rPr>
        <w:t xml:space="preserve">мер ответственности, предусмотренных частью 7.3-1 статьи 40 Федерального закона «Об общих принципах местного самоуправления </w:t>
      </w:r>
      <w:r>
        <w:rPr>
          <w:rFonts w:ascii="Arial" w:hAnsi="Arial" w:cs="Arial"/>
          <w:b/>
        </w:rPr>
        <w:t xml:space="preserve">                                                   </w:t>
      </w:r>
      <w:r w:rsidRPr="0040407C">
        <w:rPr>
          <w:rFonts w:ascii="Arial" w:hAnsi="Arial" w:cs="Arial"/>
          <w:b/>
        </w:rPr>
        <w:t>в Российской Федерации»</w:t>
      </w:r>
    </w:p>
    <w:p w:rsidR="0040407C" w:rsidRDefault="0040407C" w:rsidP="0040407C">
      <w:pPr>
        <w:widowControl w:val="0"/>
        <w:autoSpaceDE w:val="0"/>
        <w:autoSpaceDN w:val="0"/>
        <w:adjustRightInd w:val="0"/>
        <w:spacing w:line="240" w:lineRule="exact"/>
        <w:jc w:val="center"/>
        <w:rPr>
          <w:rFonts w:ascii="Arial" w:hAnsi="Arial" w:cs="Arial"/>
          <w:b/>
        </w:rPr>
      </w:pPr>
    </w:p>
    <w:p w:rsidR="00181ED3" w:rsidRDefault="0040407C" w:rsidP="00523646">
      <w:pPr>
        <w:pStyle w:val="a4"/>
        <w:widowControl w:val="0"/>
        <w:numPr>
          <w:ilvl w:val="0"/>
          <w:numId w:val="1"/>
        </w:numPr>
        <w:autoSpaceDE w:val="0"/>
        <w:autoSpaceDN w:val="0"/>
        <w:adjustRightInd w:val="0"/>
        <w:spacing w:line="240" w:lineRule="exact"/>
        <w:rPr>
          <w:rFonts w:ascii="Arial" w:eastAsia="Arial" w:hAnsi="Arial" w:cs="Arial"/>
        </w:rPr>
      </w:pPr>
      <w:r w:rsidRPr="00181ED3">
        <w:rPr>
          <w:rFonts w:ascii="Arial" w:hAnsi="Arial" w:cs="Arial"/>
        </w:rPr>
        <w:t xml:space="preserve">Настоящий </w:t>
      </w:r>
      <w:r w:rsidR="00523646">
        <w:rPr>
          <w:rFonts w:ascii="Arial" w:hAnsi="Arial" w:cs="Arial"/>
        </w:rPr>
        <w:t xml:space="preserve">    </w:t>
      </w:r>
      <w:r w:rsidRPr="00181ED3">
        <w:rPr>
          <w:rFonts w:ascii="Arial" w:hAnsi="Arial" w:cs="Arial"/>
        </w:rPr>
        <w:t>Порядок</w:t>
      </w:r>
      <w:r w:rsidRPr="00181ED3">
        <w:rPr>
          <w:rFonts w:ascii="Arial" w:eastAsia="Arial" w:hAnsi="Arial" w:cs="Arial"/>
        </w:rPr>
        <w:t xml:space="preserve"> </w:t>
      </w:r>
      <w:r w:rsidR="00523646">
        <w:rPr>
          <w:rFonts w:ascii="Arial" w:eastAsia="Arial" w:hAnsi="Arial" w:cs="Arial"/>
        </w:rPr>
        <w:t xml:space="preserve">    </w:t>
      </w:r>
      <w:r w:rsidRPr="00181ED3">
        <w:rPr>
          <w:rFonts w:ascii="Arial" w:eastAsia="Arial" w:hAnsi="Arial" w:cs="Arial"/>
        </w:rPr>
        <w:t>определяет</w:t>
      </w:r>
      <w:r w:rsidR="00523646">
        <w:rPr>
          <w:rFonts w:ascii="Arial" w:eastAsia="Arial" w:hAnsi="Arial" w:cs="Arial"/>
        </w:rPr>
        <w:t xml:space="preserve"> </w:t>
      </w:r>
      <w:r w:rsidRPr="00181ED3">
        <w:rPr>
          <w:rFonts w:ascii="Arial" w:eastAsia="Arial" w:hAnsi="Arial" w:cs="Arial"/>
        </w:rPr>
        <w:t xml:space="preserve"> </w:t>
      </w:r>
      <w:r w:rsidR="00523646">
        <w:rPr>
          <w:rFonts w:ascii="Arial" w:eastAsia="Arial" w:hAnsi="Arial" w:cs="Arial"/>
        </w:rPr>
        <w:t xml:space="preserve">  </w:t>
      </w:r>
      <w:r w:rsidRPr="00181ED3">
        <w:rPr>
          <w:rFonts w:ascii="Arial" w:eastAsia="Arial" w:hAnsi="Arial" w:cs="Arial"/>
        </w:rPr>
        <w:t xml:space="preserve">процедуру </w:t>
      </w:r>
      <w:r w:rsidR="00523646">
        <w:rPr>
          <w:rFonts w:ascii="Arial" w:eastAsia="Arial" w:hAnsi="Arial" w:cs="Arial"/>
        </w:rPr>
        <w:t xml:space="preserve">    </w:t>
      </w:r>
      <w:r w:rsidRPr="00181ED3">
        <w:rPr>
          <w:rFonts w:ascii="Arial" w:eastAsia="Arial" w:hAnsi="Arial" w:cs="Arial"/>
        </w:rPr>
        <w:t xml:space="preserve">принятия </w:t>
      </w:r>
      <w:r w:rsidR="00523646">
        <w:rPr>
          <w:rFonts w:ascii="Arial" w:eastAsia="Arial" w:hAnsi="Arial" w:cs="Arial"/>
        </w:rPr>
        <w:t xml:space="preserve">   </w:t>
      </w:r>
      <w:r w:rsidRPr="00181ED3">
        <w:rPr>
          <w:rFonts w:ascii="Arial" w:eastAsia="Arial" w:hAnsi="Arial" w:cs="Arial"/>
        </w:rPr>
        <w:t>решения</w:t>
      </w:r>
      <w:r w:rsidR="00181ED3">
        <w:rPr>
          <w:rFonts w:ascii="Arial" w:eastAsia="Arial" w:hAnsi="Arial" w:cs="Arial"/>
        </w:rPr>
        <w:t xml:space="preserve">  </w:t>
      </w:r>
      <w:r w:rsidRPr="00181ED3">
        <w:rPr>
          <w:rFonts w:ascii="Arial" w:eastAsia="Arial" w:hAnsi="Arial" w:cs="Arial"/>
        </w:rPr>
        <w:t xml:space="preserve"> </w:t>
      </w:r>
      <w:r w:rsidR="00181ED3" w:rsidRPr="00181ED3">
        <w:rPr>
          <w:rFonts w:ascii="Arial" w:eastAsia="Arial" w:hAnsi="Arial" w:cs="Arial"/>
        </w:rPr>
        <w:t xml:space="preserve"> </w:t>
      </w:r>
      <w:r w:rsidR="00181ED3">
        <w:rPr>
          <w:rFonts w:ascii="Arial" w:eastAsia="Arial" w:hAnsi="Arial" w:cs="Arial"/>
        </w:rPr>
        <w:t xml:space="preserve">  </w:t>
      </w:r>
    </w:p>
    <w:p w:rsidR="00523646" w:rsidRDefault="00A243B9" w:rsidP="00523646">
      <w:pPr>
        <w:widowControl w:val="0"/>
        <w:autoSpaceDE w:val="0"/>
        <w:autoSpaceDN w:val="0"/>
        <w:adjustRightInd w:val="0"/>
        <w:spacing w:line="240" w:lineRule="exact"/>
        <w:jc w:val="both"/>
        <w:rPr>
          <w:rFonts w:ascii="Arial" w:eastAsia="Arial" w:hAnsi="Arial" w:cs="Arial"/>
        </w:rPr>
      </w:pPr>
      <w:r>
        <w:rPr>
          <w:rFonts w:ascii="Arial" w:eastAsia="Arial" w:hAnsi="Arial" w:cs="Arial"/>
        </w:rPr>
        <w:t>Советом депутатов Северного</w:t>
      </w:r>
      <w:r w:rsidR="00181ED3">
        <w:rPr>
          <w:rFonts w:ascii="Arial" w:eastAsia="Arial" w:hAnsi="Arial" w:cs="Arial"/>
        </w:rPr>
        <w:t xml:space="preserve"> сельсовета Первомайского района Алтайского края </w:t>
      </w:r>
      <w:r w:rsidR="00157E80">
        <w:rPr>
          <w:rFonts w:ascii="Arial" w:eastAsia="Arial" w:hAnsi="Arial" w:cs="Arial"/>
        </w:rPr>
        <w:t>(далее – «Совет депутатов»)</w:t>
      </w:r>
      <w:r w:rsidR="00523646">
        <w:rPr>
          <w:rFonts w:ascii="Arial" w:eastAsia="Arial" w:hAnsi="Arial" w:cs="Arial"/>
        </w:rPr>
        <w:t xml:space="preserve"> </w:t>
      </w:r>
      <w:r w:rsidR="00181ED3">
        <w:rPr>
          <w:rFonts w:ascii="Arial" w:eastAsia="Arial" w:hAnsi="Arial" w:cs="Arial"/>
        </w:rPr>
        <w:t xml:space="preserve">о </w:t>
      </w:r>
      <w:r w:rsidR="00157E80">
        <w:rPr>
          <w:rFonts w:ascii="Arial" w:eastAsia="Arial" w:hAnsi="Arial" w:cs="Arial"/>
        </w:rPr>
        <w:t>применении</w:t>
      </w:r>
      <w:r w:rsidR="00523646">
        <w:rPr>
          <w:rFonts w:ascii="Arial" w:eastAsia="Arial" w:hAnsi="Arial" w:cs="Arial"/>
        </w:rPr>
        <w:t xml:space="preserve"> </w:t>
      </w:r>
      <w:r w:rsidR="00181ED3">
        <w:rPr>
          <w:rFonts w:ascii="Arial" w:eastAsia="Arial" w:hAnsi="Arial" w:cs="Arial"/>
        </w:rPr>
        <w:t xml:space="preserve">к </w:t>
      </w:r>
      <w:proofErr w:type="gramStart"/>
      <w:r w:rsidR="00181ED3">
        <w:rPr>
          <w:rFonts w:ascii="Arial" w:eastAsia="Arial" w:hAnsi="Arial" w:cs="Arial"/>
        </w:rPr>
        <w:t xml:space="preserve">депутату </w:t>
      </w:r>
      <w:r w:rsidR="00523646">
        <w:rPr>
          <w:rFonts w:ascii="Arial" w:eastAsia="Arial" w:hAnsi="Arial" w:cs="Arial"/>
        </w:rPr>
        <w:t xml:space="preserve"> </w:t>
      </w:r>
      <w:r w:rsidR="00181ED3">
        <w:rPr>
          <w:rFonts w:ascii="Arial" w:eastAsia="Arial" w:hAnsi="Arial" w:cs="Arial"/>
        </w:rPr>
        <w:t>Совета</w:t>
      </w:r>
      <w:proofErr w:type="gramEnd"/>
      <w:r w:rsidR="00181ED3">
        <w:rPr>
          <w:rFonts w:ascii="Arial" w:eastAsia="Arial" w:hAnsi="Arial" w:cs="Arial"/>
        </w:rPr>
        <w:t xml:space="preserve"> </w:t>
      </w:r>
      <w:r w:rsidR="00523646">
        <w:rPr>
          <w:rFonts w:ascii="Arial" w:eastAsia="Arial" w:hAnsi="Arial" w:cs="Arial"/>
        </w:rPr>
        <w:t xml:space="preserve"> </w:t>
      </w:r>
      <w:r w:rsidR="00181ED3">
        <w:rPr>
          <w:rFonts w:ascii="Arial" w:eastAsia="Arial" w:hAnsi="Arial" w:cs="Arial"/>
        </w:rPr>
        <w:t>депутатов</w:t>
      </w:r>
      <w:r w:rsidR="00181ED3" w:rsidRPr="00181ED3">
        <w:rPr>
          <w:rFonts w:ascii="Arial" w:eastAsia="Arial" w:hAnsi="Arial" w:cs="Arial"/>
        </w:rPr>
        <w:t xml:space="preserve">    </w:t>
      </w:r>
    </w:p>
    <w:p w:rsidR="0040407C" w:rsidRDefault="00A243B9" w:rsidP="00F07888">
      <w:pPr>
        <w:widowControl w:val="0"/>
        <w:autoSpaceDE w:val="0"/>
        <w:autoSpaceDN w:val="0"/>
        <w:adjustRightInd w:val="0"/>
        <w:spacing w:line="240" w:lineRule="exact"/>
        <w:jc w:val="both"/>
        <w:rPr>
          <w:rFonts w:ascii="Arial" w:eastAsia="Arial" w:hAnsi="Arial" w:cs="Arial"/>
        </w:rPr>
      </w:pPr>
      <w:r>
        <w:rPr>
          <w:rFonts w:ascii="Arial" w:eastAsia="Arial" w:hAnsi="Arial" w:cs="Arial"/>
        </w:rPr>
        <w:t>Северного</w:t>
      </w:r>
      <w:r w:rsidR="00523646">
        <w:rPr>
          <w:rFonts w:ascii="Arial" w:eastAsia="Arial" w:hAnsi="Arial" w:cs="Arial"/>
        </w:rPr>
        <w:t xml:space="preserve"> сельсовета, </w:t>
      </w:r>
      <w:r w:rsidR="00523646">
        <w:rPr>
          <w:rFonts w:ascii="Arial" w:hAnsi="Arial" w:cs="Arial"/>
        </w:rPr>
        <w:t xml:space="preserve">главе </w:t>
      </w:r>
      <w:r>
        <w:rPr>
          <w:rFonts w:ascii="Arial" w:hAnsi="Arial" w:cs="Arial"/>
        </w:rPr>
        <w:t>Северного</w:t>
      </w:r>
      <w:r w:rsidR="00523646">
        <w:rPr>
          <w:rFonts w:ascii="Arial" w:hAnsi="Arial" w:cs="Arial"/>
        </w:rPr>
        <w:t xml:space="preserve"> сельсовета </w:t>
      </w:r>
      <w:r w:rsidR="00157E80">
        <w:rPr>
          <w:rFonts w:ascii="Arial" w:hAnsi="Arial" w:cs="Arial"/>
        </w:rPr>
        <w:t>Первомайского</w:t>
      </w:r>
      <w:r w:rsidR="00F07888">
        <w:rPr>
          <w:rFonts w:ascii="Arial" w:hAnsi="Arial" w:cs="Arial"/>
        </w:rPr>
        <w:t xml:space="preserve"> </w:t>
      </w:r>
      <w:r w:rsidR="00523646">
        <w:rPr>
          <w:rFonts w:ascii="Arial" w:hAnsi="Arial" w:cs="Arial"/>
        </w:rPr>
        <w:t>района</w:t>
      </w:r>
      <w:r w:rsidR="00523646">
        <w:rPr>
          <w:rFonts w:ascii="Arial" w:eastAsia="Arial" w:hAnsi="Arial" w:cs="Arial"/>
        </w:rPr>
        <w:t xml:space="preserve">,  </w:t>
      </w:r>
    </w:p>
    <w:p w:rsidR="0040407C" w:rsidRDefault="00F07888" w:rsidP="00FC6DDD">
      <w:pPr>
        <w:widowControl w:val="0"/>
        <w:autoSpaceDE w:val="0"/>
        <w:autoSpaceDN w:val="0"/>
        <w:adjustRightInd w:val="0"/>
        <w:spacing w:line="240" w:lineRule="exact"/>
        <w:jc w:val="both"/>
        <w:rPr>
          <w:rFonts w:ascii="Arial" w:eastAsia="Arial" w:hAnsi="Arial" w:cs="Arial"/>
        </w:rPr>
      </w:pPr>
      <w:r>
        <w:rPr>
          <w:rFonts w:ascii="Arial" w:eastAsia="Arial" w:hAnsi="Arial" w:cs="Arial"/>
        </w:rPr>
        <w:t>представившим недостоверные или неполные сведения о своих доходах,</w:t>
      </w:r>
      <w:r w:rsidR="00FC6DDD">
        <w:rPr>
          <w:rFonts w:ascii="Arial" w:eastAsia="Arial" w:hAnsi="Arial" w:cs="Arial"/>
        </w:rPr>
        <w:t xml:space="preserve"> </w:t>
      </w:r>
      <w:r w:rsidR="0040407C">
        <w:rPr>
          <w:rFonts w:ascii="Arial" w:eastAsia="Arial" w:hAnsi="Arial" w:cs="Arial"/>
        </w:rPr>
        <w:t xml:space="preserve">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если искажение этих сведений является несущественным, мер ответственности, </w:t>
      </w:r>
      <w:r w:rsidR="0040407C">
        <w:rPr>
          <w:rFonts w:ascii="Arial" w:hAnsi="Arial" w:cs="Arial"/>
        </w:rPr>
        <w:t xml:space="preserve">предусмотренных частью 7.3-1 статьи 40 Федерального закона </w:t>
      </w:r>
      <w:r w:rsidR="0040407C">
        <w:rPr>
          <w:rFonts w:ascii="Arial" w:eastAsia="Arial" w:hAnsi="Arial" w:cs="Arial"/>
        </w:rPr>
        <w:t xml:space="preserve">от 6 октября 2003 года № 131-ФЗ </w:t>
      </w:r>
      <w:r w:rsidR="0040407C">
        <w:rPr>
          <w:rFonts w:ascii="Arial" w:hAnsi="Arial" w:cs="Arial"/>
        </w:rPr>
        <w:t>«Об общих принципах местного самоуправления в Российской Федерации».</w:t>
      </w:r>
    </w:p>
    <w:p w:rsidR="0040407C" w:rsidRDefault="0040407C" w:rsidP="0040407C">
      <w:pPr>
        <w:pStyle w:val="Standard"/>
        <w:tabs>
          <w:tab w:val="left" w:pos="1005"/>
        </w:tabs>
        <w:ind w:firstLine="705"/>
        <w:jc w:val="both"/>
        <w:rPr>
          <w:sz w:val="24"/>
          <w:szCs w:val="24"/>
        </w:rPr>
      </w:pPr>
      <w:r>
        <w:rPr>
          <w:rFonts w:eastAsia="Arial"/>
          <w:sz w:val="24"/>
          <w:szCs w:val="24"/>
        </w:rPr>
        <w:t xml:space="preserve">2. В случае, указанном в пункте 1 настоящего Порядка, к депутату Совета депутатов, </w:t>
      </w:r>
      <w:r w:rsidR="00A243B9">
        <w:rPr>
          <w:sz w:val="24"/>
          <w:szCs w:val="24"/>
        </w:rPr>
        <w:t>главе Северного</w:t>
      </w:r>
      <w:r>
        <w:rPr>
          <w:sz w:val="24"/>
          <w:szCs w:val="24"/>
        </w:rPr>
        <w:t xml:space="preserve"> сельсовета </w:t>
      </w:r>
      <w:r>
        <w:rPr>
          <w:rFonts w:eastAsia="Arial"/>
          <w:sz w:val="24"/>
          <w:szCs w:val="24"/>
        </w:rPr>
        <w:t>могут быть применены следующие меры ответственности, предусмотренные частью 7.3-1 статьи 40 Федерального закона от 6 октября 2003 года № 131-ФЗ «Об общих принципах организации местного самоуправления в Российской Федерации» (далее – «мера ответственности»):</w:t>
      </w:r>
    </w:p>
    <w:p w:rsidR="0040407C" w:rsidRDefault="0040407C" w:rsidP="0040407C">
      <w:pPr>
        <w:pStyle w:val="Standard"/>
        <w:ind w:firstLine="709"/>
        <w:jc w:val="both"/>
        <w:rPr>
          <w:rFonts w:eastAsia="Arial"/>
          <w:sz w:val="24"/>
          <w:szCs w:val="24"/>
        </w:rPr>
      </w:pPr>
      <w:r>
        <w:rPr>
          <w:rFonts w:eastAsia="Arial"/>
          <w:sz w:val="24"/>
          <w:szCs w:val="24"/>
        </w:rPr>
        <w:t>1) предупреждение;</w:t>
      </w:r>
    </w:p>
    <w:p w:rsidR="0040407C" w:rsidRDefault="0040407C" w:rsidP="0040407C">
      <w:pPr>
        <w:pStyle w:val="Standard"/>
        <w:ind w:firstLine="709"/>
        <w:jc w:val="both"/>
        <w:rPr>
          <w:rFonts w:eastAsia="Arial"/>
          <w:sz w:val="24"/>
          <w:szCs w:val="24"/>
        </w:rPr>
      </w:pPr>
      <w:r>
        <w:rPr>
          <w:rFonts w:eastAsia="Arial"/>
          <w:sz w:val="24"/>
          <w:szCs w:val="24"/>
        </w:rPr>
        <w:t>2) освобождение депутата Совета депутатов от должности в Совете депутатов с лишением права занимать должности в Совете депутатов до прекращения срока его полномочий;</w:t>
      </w:r>
    </w:p>
    <w:p w:rsidR="0040407C" w:rsidRDefault="0040407C" w:rsidP="0040407C">
      <w:pPr>
        <w:pStyle w:val="Standard"/>
        <w:ind w:firstLine="709"/>
        <w:jc w:val="both"/>
        <w:rPr>
          <w:rFonts w:eastAsia="Arial"/>
          <w:sz w:val="24"/>
          <w:szCs w:val="24"/>
        </w:rPr>
      </w:pPr>
      <w:r>
        <w:rPr>
          <w:rFonts w:eastAsia="Arial"/>
          <w:sz w:val="24"/>
          <w:szCs w:val="24"/>
        </w:rPr>
        <w:t>3) освобождение депутата Совета депутатов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0407C" w:rsidRDefault="0040407C" w:rsidP="0040407C">
      <w:pPr>
        <w:pStyle w:val="Standard"/>
        <w:ind w:firstLine="708"/>
        <w:jc w:val="both"/>
        <w:rPr>
          <w:rFonts w:eastAsia="Arial"/>
          <w:sz w:val="24"/>
          <w:szCs w:val="24"/>
        </w:rPr>
      </w:pPr>
      <w:r>
        <w:rPr>
          <w:rFonts w:eastAsia="Arial"/>
          <w:sz w:val="24"/>
          <w:szCs w:val="24"/>
        </w:rPr>
        <w:t>4) запрет занимать должности в Совете депутатов до прекращения срока его полномочий;</w:t>
      </w:r>
    </w:p>
    <w:p w:rsidR="0040407C" w:rsidRDefault="0040407C" w:rsidP="0040407C">
      <w:pPr>
        <w:pStyle w:val="Standard"/>
        <w:ind w:firstLine="709"/>
        <w:jc w:val="both"/>
        <w:rPr>
          <w:rFonts w:eastAsia="Arial"/>
          <w:sz w:val="24"/>
          <w:szCs w:val="24"/>
        </w:rPr>
      </w:pPr>
      <w:r>
        <w:rPr>
          <w:rFonts w:eastAsia="Arial"/>
          <w:sz w:val="24"/>
          <w:szCs w:val="24"/>
        </w:rPr>
        <w:t>5) запрет исполнять полномочия на постоянной основе в Совете депутатов до прекращения срока его полномочий.</w:t>
      </w:r>
    </w:p>
    <w:p w:rsidR="0040407C" w:rsidRDefault="0040407C" w:rsidP="0040407C">
      <w:pPr>
        <w:pStyle w:val="Standard"/>
        <w:ind w:firstLine="709"/>
        <w:jc w:val="both"/>
        <w:rPr>
          <w:rFonts w:eastAsia="Arial"/>
          <w:sz w:val="24"/>
          <w:szCs w:val="24"/>
        </w:rPr>
      </w:pPr>
      <w:r>
        <w:rPr>
          <w:rFonts w:eastAsia="Arial"/>
          <w:sz w:val="24"/>
          <w:szCs w:val="24"/>
        </w:rPr>
        <w:t>3. Срок рассмотрения вопроса о применении мер ответственности                   к депутату Сов</w:t>
      </w:r>
      <w:r w:rsidR="00A243B9">
        <w:rPr>
          <w:rFonts w:eastAsia="Arial"/>
          <w:sz w:val="24"/>
          <w:szCs w:val="24"/>
        </w:rPr>
        <w:t>ета депутатов, главе Северного</w:t>
      </w:r>
      <w:r>
        <w:rPr>
          <w:rFonts w:eastAsia="Arial"/>
          <w:sz w:val="24"/>
          <w:szCs w:val="24"/>
        </w:rPr>
        <w:t xml:space="preserve"> сельсовета не может превышать 30 дней со дня поступления информации об установлении фактов недостоверности или неполноты представленных сведений. В случае, если информация поступила в период между заседаниями Совета депутатов, - не позднее чем через 3 месяца со дня ее поступления.</w:t>
      </w:r>
    </w:p>
    <w:p w:rsidR="0040407C" w:rsidRDefault="0040407C" w:rsidP="0040407C">
      <w:pPr>
        <w:pStyle w:val="Standard"/>
        <w:ind w:firstLine="709"/>
        <w:jc w:val="both"/>
        <w:rPr>
          <w:rFonts w:eastAsia="Arial"/>
          <w:sz w:val="24"/>
          <w:szCs w:val="24"/>
        </w:rPr>
      </w:pPr>
      <w:r>
        <w:rPr>
          <w:rFonts w:eastAsia="Arial"/>
          <w:sz w:val="24"/>
          <w:szCs w:val="24"/>
        </w:rPr>
        <w:lastRenderedPageBreak/>
        <w:t>Под днем поступления информации об установлении фактов недостоверности или неполноты представленных сведений в данном пункте понимается день поступления в Совет депутатов заявления Губернатора Алтайского края, предусмотренного</w:t>
      </w:r>
      <w:r w:rsidRPr="0040407C">
        <w:rPr>
          <w:rFonts w:eastAsia="Arial"/>
          <w:color w:val="000000" w:themeColor="text1"/>
          <w:sz w:val="24"/>
          <w:szCs w:val="24"/>
        </w:rPr>
        <w:t xml:space="preserve"> </w:t>
      </w:r>
      <w:hyperlink r:id="rId5" w:history="1">
        <w:r w:rsidRPr="0040407C">
          <w:rPr>
            <w:rStyle w:val="a3"/>
            <w:rFonts w:eastAsia="Arial"/>
            <w:color w:val="000000" w:themeColor="text1"/>
            <w:sz w:val="24"/>
            <w:szCs w:val="24"/>
            <w:u w:val="none"/>
          </w:rPr>
          <w:t>частью 11</w:t>
        </w:r>
      </w:hyperlink>
      <w:r>
        <w:rPr>
          <w:rFonts w:eastAsia="Arial"/>
          <w:sz w:val="24"/>
          <w:szCs w:val="24"/>
        </w:rPr>
        <w:t xml:space="preserve"> статьи 11-4</w:t>
      </w:r>
      <w:r>
        <w:rPr>
          <w:sz w:val="24"/>
          <w:szCs w:val="24"/>
        </w:rPr>
        <w:t xml:space="preserve"> </w:t>
      </w:r>
      <w:r>
        <w:rPr>
          <w:rFonts w:eastAsia="Arial"/>
          <w:sz w:val="24"/>
          <w:szCs w:val="24"/>
        </w:rPr>
        <w:t>закона Алтайского края от 03.06.2010 № 46-ЗС «О противодействии коррупции в Алтайском крае», представления прокурора района (города)  о принятии мер в связи                             с выявлением фактов недостоверности или неполноты представленных сведений либо день вступления в законную силу решения суда в случае, если вопросы об установлении фактов недостоверности или неполноты представленных сведений рассматривались в судебном порядке.</w:t>
      </w:r>
    </w:p>
    <w:p w:rsidR="00453FF5" w:rsidRPr="00986A83" w:rsidRDefault="0040407C" w:rsidP="00453FF5">
      <w:pPr>
        <w:pStyle w:val="Standard"/>
        <w:ind w:firstLine="705"/>
        <w:jc w:val="both"/>
        <w:rPr>
          <w:rFonts w:eastAsia="Arial"/>
          <w:color w:val="FF0000"/>
          <w:sz w:val="24"/>
          <w:szCs w:val="24"/>
        </w:rPr>
      </w:pPr>
      <w:r w:rsidRPr="00986A83">
        <w:rPr>
          <w:rFonts w:eastAsia="Arial"/>
          <w:color w:val="FF0000"/>
          <w:sz w:val="24"/>
          <w:szCs w:val="24"/>
        </w:rPr>
        <w:t>4.</w:t>
      </w:r>
      <w:r w:rsidR="00453FF5" w:rsidRPr="00986A83">
        <w:rPr>
          <w:rFonts w:eastAsia="Arial"/>
          <w:color w:val="FF0000"/>
        </w:rPr>
        <w:t xml:space="preserve"> </w:t>
      </w:r>
      <w:r w:rsidR="00453FF5" w:rsidRPr="00986A83">
        <w:rPr>
          <w:rFonts w:eastAsia="Arial"/>
          <w:color w:val="FF0000"/>
          <w:sz w:val="24"/>
          <w:szCs w:val="24"/>
        </w:rPr>
        <w:t xml:space="preserve">По решению Совета депутатов образуется комиссия, состоящая из трех депутатов, на которой предварительно рассматривается поступившая информация в отношении депутата Совета депутатов, </w:t>
      </w:r>
      <w:r w:rsidR="00A243B9">
        <w:rPr>
          <w:color w:val="FF0000"/>
          <w:sz w:val="24"/>
          <w:szCs w:val="24"/>
        </w:rPr>
        <w:t>главы Северного</w:t>
      </w:r>
      <w:r w:rsidR="00453FF5" w:rsidRPr="00986A83">
        <w:rPr>
          <w:color w:val="FF0000"/>
          <w:sz w:val="24"/>
          <w:szCs w:val="24"/>
        </w:rPr>
        <w:t xml:space="preserve"> сельсовета</w:t>
      </w:r>
      <w:r w:rsidR="00453FF5" w:rsidRPr="00986A83">
        <w:rPr>
          <w:rFonts w:eastAsia="Arial"/>
          <w:color w:val="FF0000"/>
          <w:sz w:val="24"/>
          <w:szCs w:val="24"/>
        </w:rPr>
        <w:t xml:space="preserve">, формируются предложения по применению меры ответственности. </w:t>
      </w:r>
    </w:p>
    <w:p w:rsidR="00453FF5" w:rsidRPr="00986A83" w:rsidRDefault="00453FF5" w:rsidP="00453FF5">
      <w:pPr>
        <w:pStyle w:val="a5"/>
        <w:shd w:val="clear" w:color="auto" w:fill="FFFFFF"/>
        <w:spacing w:before="0" w:beforeAutospacing="0" w:after="0" w:afterAutospacing="0"/>
        <w:ind w:firstLine="709"/>
        <w:jc w:val="both"/>
        <w:rPr>
          <w:rFonts w:ascii="Arial" w:hAnsi="Arial" w:cs="Arial"/>
          <w:color w:val="FF0000"/>
        </w:rPr>
      </w:pPr>
      <w:r w:rsidRPr="00986A83">
        <w:rPr>
          <w:rFonts w:ascii="Arial" w:hAnsi="Arial" w:cs="Arial"/>
          <w:color w:val="FF0000"/>
          <w:shd w:val="clear" w:color="auto" w:fill="FFFFFF"/>
        </w:rPr>
        <w:t>Председателем Комиссии является председатель Совета депутатов, в случае его временного отсутствия полномочия председателя осуществляет заместитель председателя Совета депутатов. В случае временного отсутствия председателя Комиссии и заместителя председателя Комиссии полномочия председателя исполняет член Комиссии, определенный председателем Комиссии.</w:t>
      </w:r>
    </w:p>
    <w:p w:rsidR="00453FF5" w:rsidRPr="00986A83" w:rsidRDefault="00453FF5" w:rsidP="00453FF5">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Секретарем Комиссии является секретарь Совета депутатов. В случае временного отсутствия секретаря его функции выполняет член Комиссии, определяемый председательствующим на заседании Комиссии.</w:t>
      </w:r>
    </w:p>
    <w:p w:rsidR="00453FF5" w:rsidRPr="00986A83" w:rsidRDefault="00453FF5" w:rsidP="00A556FB">
      <w:pPr>
        <w:pStyle w:val="a5"/>
        <w:shd w:val="clear" w:color="auto" w:fill="FFFFFF"/>
        <w:spacing w:before="0" w:beforeAutospacing="0" w:after="0" w:afterAutospacing="0"/>
        <w:ind w:firstLine="709"/>
        <w:jc w:val="both"/>
        <w:rPr>
          <w:rFonts w:ascii="Arial" w:hAnsi="Arial" w:cs="Arial"/>
          <w:color w:val="FF0000"/>
        </w:rPr>
      </w:pPr>
      <w:r w:rsidRPr="00986A83">
        <w:rPr>
          <w:rFonts w:ascii="Arial" w:hAnsi="Arial" w:cs="Arial"/>
          <w:color w:val="FF0000"/>
          <w:spacing w:val="2"/>
          <w:shd w:val="clear" w:color="auto" w:fill="FFFFFF"/>
        </w:rPr>
        <w:t>В случае рассмотрения Комиссией информации о недостоверных или неполных сведениях, поступившей в отношении депутата, являющегося одним из членов Комиссии, указанный депутат исключается из состава Комиссии на период рассмотрения информации о недостоверных или неполных сведениях.</w:t>
      </w:r>
    </w:p>
    <w:p w:rsidR="00453FF5" w:rsidRPr="00986A83" w:rsidRDefault="00453FF5" w:rsidP="00A556FB">
      <w:pPr>
        <w:pStyle w:val="a5"/>
        <w:shd w:val="clear" w:color="auto" w:fill="FFFFFF"/>
        <w:spacing w:before="0" w:beforeAutospacing="0" w:after="0" w:afterAutospacing="0"/>
        <w:ind w:firstLine="709"/>
        <w:jc w:val="both"/>
        <w:rPr>
          <w:rFonts w:ascii="Arial" w:hAnsi="Arial" w:cs="Arial"/>
          <w:color w:val="FF0000"/>
        </w:rPr>
      </w:pPr>
      <w:r w:rsidRPr="00986A83">
        <w:rPr>
          <w:rFonts w:ascii="Arial" w:hAnsi="Arial" w:cs="Arial"/>
          <w:color w:val="FF0000"/>
          <w:spacing w:val="2"/>
          <w:shd w:val="clear" w:color="auto" w:fill="FFFFFF"/>
        </w:rPr>
        <w:t xml:space="preserve">При исключении </w:t>
      </w:r>
      <w:r w:rsidR="00A556FB" w:rsidRPr="00986A83">
        <w:rPr>
          <w:rFonts w:ascii="Arial" w:hAnsi="Arial" w:cs="Arial"/>
          <w:color w:val="FF0000"/>
          <w:spacing w:val="2"/>
          <w:shd w:val="clear" w:color="auto" w:fill="FFFFFF"/>
        </w:rPr>
        <w:t>двух</w:t>
      </w:r>
      <w:r w:rsidRPr="00986A83">
        <w:rPr>
          <w:rFonts w:ascii="Arial" w:hAnsi="Arial" w:cs="Arial"/>
          <w:color w:val="FF0000"/>
          <w:spacing w:val="2"/>
          <w:shd w:val="clear" w:color="auto" w:fill="FFFFFF"/>
        </w:rPr>
        <w:t xml:space="preserve"> и более членов Комиссии в состав включаются по решению председателя Со</w:t>
      </w:r>
      <w:r w:rsidR="00A556FB" w:rsidRPr="00986A83">
        <w:rPr>
          <w:rFonts w:ascii="Arial" w:hAnsi="Arial" w:cs="Arial"/>
          <w:color w:val="FF0000"/>
          <w:spacing w:val="2"/>
          <w:shd w:val="clear" w:color="auto" w:fill="FFFFFF"/>
        </w:rPr>
        <w:t xml:space="preserve">вета депутатов </w:t>
      </w:r>
      <w:r w:rsidRPr="00986A83">
        <w:rPr>
          <w:rFonts w:ascii="Arial" w:hAnsi="Arial" w:cs="Arial"/>
          <w:color w:val="FF0000"/>
          <w:spacing w:val="2"/>
          <w:shd w:val="clear" w:color="auto" w:fill="FFFFFF"/>
        </w:rPr>
        <w:t>депутаты Со</w:t>
      </w:r>
      <w:r w:rsidR="00A556FB" w:rsidRPr="00986A83">
        <w:rPr>
          <w:rFonts w:ascii="Arial" w:hAnsi="Arial" w:cs="Arial"/>
          <w:color w:val="FF0000"/>
          <w:spacing w:val="2"/>
          <w:shd w:val="clear" w:color="auto" w:fill="FFFFFF"/>
        </w:rPr>
        <w:t>вета депутатов</w:t>
      </w:r>
      <w:r w:rsidRPr="00986A83">
        <w:rPr>
          <w:rFonts w:ascii="Arial" w:hAnsi="Arial" w:cs="Arial"/>
          <w:color w:val="FF0000"/>
          <w:spacing w:val="2"/>
          <w:shd w:val="clear" w:color="auto" w:fill="FFFFFF"/>
        </w:rPr>
        <w:t>, в отношении которых не инициировано проведение оценки существенности допущенных нарушений при представлении сведений о доходах, расходах, об имуществе и обязательствах имущественного характера.</w:t>
      </w:r>
    </w:p>
    <w:p w:rsidR="00453FF5" w:rsidRPr="00986A83" w:rsidRDefault="00453FF5" w:rsidP="00A556FB">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При рассмотрении поступившей информации о недостоверных или неполных сведениях Комиссия:</w:t>
      </w:r>
    </w:p>
    <w:p w:rsidR="00453FF5" w:rsidRPr="00986A83" w:rsidRDefault="00453FF5" w:rsidP="00A556FB">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а) проводит беседу с депутатом, членом выборного органа местного самоуправления, выборным должностным лицом местного самоуправления;</w:t>
      </w:r>
    </w:p>
    <w:p w:rsidR="00453FF5" w:rsidRPr="00986A83" w:rsidRDefault="00453FF5" w:rsidP="00A556FB">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б) изучает представленные депутатом, членом выборного органа местного самоуправления, выборным должностным лицом местного самоуправления сведения о доходах, об имуществе и обязательствах имущественного характера и дополнительные материалы;</w:t>
      </w:r>
    </w:p>
    <w:p w:rsidR="00453FF5" w:rsidRPr="00986A83" w:rsidRDefault="00453FF5" w:rsidP="00A556FB">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в) получает от депутата, члена выборного органа местного самоуправления, выборного должностного лица местного самоуправления пояснения по представленным им сведениям о доходах, об имуществе и обязательствах имущественного характера и материалам.</w:t>
      </w:r>
    </w:p>
    <w:p w:rsidR="00453FF5" w:rsidRPr="00986A83" w:rsidRDefault="00E74439" w:rsidP="00A556FB">
      <w:pPr>
        <w:pStyle w:val="a5"/>
        <w:shd w:val="clear" w:color="auto" w:fill="FFFFFF"/>
        <w:spacing w:before="0" w:beforeAutospacing="0" w:after="0" w:afterAutospacing="0"/>
        <w:jc w:val="both"/>
        <w:rPr>
          <w:rFonts w:ascii="Arial" w:hAnsi="Arial" w:cs="Arial"/>
          <w:color w:val="FF0000"/>
        </w:rPr>
      </w:pPr>
      <w:r>
        <w:rPr>
          <w:rFonts w:ascii="Arial" w:hAnsi="Arial" w:cs="Arial"/>
          <w:color w:val="FF0000"/>
          <w:shd w:val="clear" w:color="auto" w:fill="FFFFFF"/>
        </w:rPr>
        <w:t xml:space="preserve">В случае </w:t>
      </w:r>
      <w:r w:rsidR="00453FF5" w:rsidRPr="00986A83">
        <w:rPr>
          <w:rFonts w:ascii="Arial" w:hAnsi="Arial" w:cs="Arial"/>
          <w:color w:val="FF0000"/>
          <w:shd w:val="clear" w:color="auto" w:fill="FFFFFF"/>
        </w:rPr>
        <w:t>если депутат, член выборного органа местного самоуправления, выборное должностное лицо местного самоуправления не предоставил пояснений, иных дополнительных материалов, Комиссия рассматривает вопрос с учетом поступившей информации о недостоверных или неполных сведениях.</w:t>
      </w:r>
    </w:p>
    <w:p w:rsidR="00453FF5" w:rsidRPr="00986A83" w:rsidRDefault="00453FF5" w:rsidP="00A556FB">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Депутат, член выборного органа местного самоуправления, выборное должностное лицо местного самоуправления в ходе рассмотрения Комиссией информации о недостоверных или неполных сведениях вправе:</w:t>
      </w:r>
    </w:p>
    <w:p w:rsidR="00453FF5" w:rsidRPr="00986A83" w:rsidRDefault="00453FF5" w:rsidP="00A556FB">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а) давать пояснения в письменной форме;</w:t>
      </w:r>
    </w:p>
    <w:p w:rsidR="00453FF5" w:rsidRPr="00986A83" w:rsidRDefault="00453FF5" w:rsidP="00A556FB">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lastRenderedPageBreak/>
        <w:t>          б) представлять дополнительные материалы и давать по ним пояснения в письменной форме;</w:t>
      </w:r>
    </w:p>
    <w:p w:rsidR="00453FF5" w:rsidRPr="00986A83" w:rsidRDefault="00453FF5" w:rsidP="00A556FB">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в) присутствовать на заседаниях Комиссии.</w:t>
      </w:r>
    </w:p>
    <w:p w:rsidR="00453FF5" w:rsidRPr="00986A83" w:rsidRDefault="00453FF5" w:rsidP="008E6653">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Основной формой работы Комиссии являются заседания. Заседания комиссии проводятся открыто. Решение о проведении закрытого заседания принимается Комиссией по предложению членов Комиссии в случае рассмотрения информации, которая в соответствии с законодательством Российской Федерации отнесена к охраняемой законом тайне.</w:t>
      </w:r>
    </w:p>
    <w:p w:rsidR="00453FF5" w:rsidRPr="00986A83" w:rsidRDefault="00453FF5" w:rsidP="008E6653">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Заседание Комиссии правомочно, если на нем присутствует более половины от общего числа ее членов.</w:t>
      </w:r>
    </w:p>
    <w:p w:rsidR="00453FF5" w:rsidRPr="00986A83" w:rsidRDefault="00453FF5" w:rsidP="008E6653">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Комиссия на заседании оценивает фактические обстоятельства, являющиеся основанием для применения мер ответственности, предусмотренных частью 7.3-1 статьи 40 Федерального закона от 06.10.2003 №131-ФЗ «Об общих принципах организации местного самоуправления в Российской Федерации». Срок рассмотрения Комиссией информации о недостоверных или неполных сведениях не может превышать 20 дней со дня поступления в Со</w:t>
      </w:r>
      <w:r w:rsidR="008E6653" w:rsidRPr="00986A83">
        <w:rPr>
          <w:rFonts w:ascii="Arial" w:hAnsi="Arial" w:cs="Arial"/>
          <w:color w:val="FF0000"/>
          <w:shd w:val="clear" w:color="auto" w:fill="FFFFFF"/>
        </w:rPr>
        <w:t>вет депутатов</w:t>
      </w:r>
      <w:r w:rsidRPr="00986A83">
        <w:rPr>
          <w:rFonts w:ascii="Arial" w:hAnsi="Arial" w:cs="Arial"/>
          <w:color w:val="FF0000"/>
          <w:shd w:val="clear" w:color="auto" w:fill="FFFFFF"/>
        </w:rPr>
        <w:t xml:space="preserve"> такой информации.</w:t>
      </w:r>
    </w:p>
    <w:p w:rsidR="00453FF5" w:rsidRPr="00986A83" w:rsidRDefault="00453FF5" w:rsidP="008E6653">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По результатам заседания Комиссии секретарь Комиссии оформляет проект доклада и подписывает его у председательствующего на заседании в течение пяти дней со дня проведения заседания Комиссии. Доклад должен содержать указание на установленные факты представления депутатом, членом выборного органа местного самоуправления, выборным должностным лицом местного самоуправления неполных или недостоверных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с мотивированным обоснованием существенности или несущественности допущенных нарушений и мотивированное обоснование избрания в отношении депутата, члена выборного органа местного самоуправления, выборного должностного лица местного самоуправления мер ответственности, предусмотренных частью 7.3-1 статьи 40 Федерального закона «Об общих принципах организации местного самоуправления в Российской Федерации».</w:t>
      </w:r>
    </w:p>
    <w:p w:rsidR="00453FF5" w:rsidRPr="00986A83" w:rsidRDefault="00453FF5" w:rsidP="004A2247">
      <w:pPr>
        <w:pStyle w:val="a5"/>
        <w:shd w:val="clear" w:color="auto" w:fill="FFFFFF"/>
        <w:spacing w:before="0" w:beforeAutospacing="0" w:after="0" w:afterAutospacing="0"/>
        <w:jc w:val="both"/>
        <w:rPr>
          <w:rFonts w:ascii="Arial" w:hAnsi="Arial" w:cs="Arial"/>
          <w:color w:val="FF0000"/>
        </w:rPr>
      </w:pPr>
      <w:r w:rsidRPr="00986A83">
        <w:rPr>
          <w:rFonts w:ascii="Arial" w:hAnsi="Arial" w:cs="Arial"/>
          <w:color w:val="FF0000"/>
          <w:shd w:val="clear" w:color="auto" w:fill="FFFFFF"/>
        </w:rPr>
        <w:t>        </w:t>
      </w:r>
      <w:r w:rsidRPr="00986A83">
        <w:rPr>
          <w:rFonts w:ascii="Arial" w:hAnsi="Arial" w:cs="Arial"/>
          <w:color w:val="FF0000"/>
          <w:spacing w:val="2"/>
          <w:shd w:val="clear" w:color="auto" w:fill="FFFFFF"/>
        </w:rPr>
        <w:t>Доклад Комиссии о результатах оценки фактов существенности допущенных нарушений при представлении депутатом, </w:t>
      </w:r>
      <w:r w:rsidRPr="00986A83">
        <w:rPr>
          <w:rFonts w:ascii="Arial" w:hAnsi="Arial" w:cs="Arial"/>
          <w:color w:val="FF0000"/>
          <w:shd w:val="clear" w:color="auto" w:fill="FFFFFF"/>
        </w:rPr>
        <w:t>членом выборного органа местного самоуправления,</w:t>
      </w:r>
      <w:r w:rsidRPr="00986A83">
        <w:rPr>
          <w:rFonts w:ascii="Arial" w:hAnsi="Arial" w:cs="Arial"/>
          <w:color w:val="FF0000"/>
          <w:spacing w:val="2"/>
          <w:shd w:val="clear" w:color="auto" w:fill="FFFFFF"/>
        </w:rPr>
        <w:t> выборным должностным лицом местного самоуправления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искажение которых является несущественным, и об избрании в отношении депутата мер ответственности, предусмотренных частью 7.3-1 статьи 40 Федерального закона «Об общих принципах организации местного самоуправления в Российской Федерации», в день подписания направляется в Со</w:t>
      </w:r>
      <w:r w:rsidR="008E6653" w:rsidRPr="00986A83">
        <w:rPr>
          <w:rFonts w:ascii="Arial" w:hAnsi="Arial" w:cs="Arial"/>
          <w:color w:val="FF0000"/>
          <w:spacing w:val="2"/>
          <w:shd w:val="clear" w:color="auto" w:fill="FFFFFF"/>
        </w:rPr>
        <w:t>вет депутатов</w:t>
      </w:r>
      <w:r w:rsidRPr="00986A83">
        <w:rPr>
          <w:rFonts w:ascii="Arial" w:hAnsi="Arial" w:cs="Arial"/>
          <w:color w:val="FF0000"/>
          <w:spacing w:val="2"/>
          <w:shd w:val="clear" w:color="auto" w:fill="FFFFFF"/>
        </w:rPr>
        <w:t>.</w:t>
      </w:r>
    </w:p>
    <w:p w:rsidR="0040407C" w:rsidRPr="00986A83" w:rsidRDefault="0040407C" w:rsidP="004A2247">
      <w:pPr>
        <w:pStyle w:val="a5"/>
        <w:shd w:val="clear" w:color="auto" w:fill="FFFFFF"/>
        <w:spacing w:before="0" w:beforeAutospacing="0" w:after="0" w:afterAutospacing="0"/>
        <w:ind w:firstLine="709"/>
        <w:jc w:val="both"/>
        <w:rPr>
          <w:rFonts w:ascii="Arial" w:eastAsia="Arial" w:hAnsi="Arial" w:cs="Arial"/>
        </w:rPr>
      </w:pPr>
      <w:r w:rsidRPr="00986A83">
        <w:rPr>
          <w:rFonts w:ascii="Arial" w:eastAsia="Arial" w:hAnsi="Arial" w:cs="Arial"/>
        </w:rPr>
        <w:t>5. Решение о применении к депутату Сов</w:t>
      </w:r>
      <w:r w:rsidR="00157E80">
        <w:rPr>
          <w:rFonts w:ascii="Arial" w:eastAsia="Arial" w:hAnsi="Arial" w:cs="Arial"/>
        </w:rPr>
        <w:t>ета депутатов, главе Северного</w:t>
      </w:r>
      <w:r w:rsidRPr="00986A83">
        <w:rPr>
          <w:rFonts w:ascii="Arial" w:eastAsia="Arial" w:hAnsi="Arial" w:cs="Arial"/>
        </w:rPr>
        <w:t xml:space="preserve"> сельсовета мер ответственности принимается на основе принципов справедливости, соразмерности, пропорциональности и неотвратимости.</w:t>
      </w:r>
    </w:p>
    <w:p w:rsidR="0040407C" w:rsidRDefault="0040407C" w:rsidP="004A2247">
      <w:pPr>
        <w:pStyle w:val="Standard"/>
        <w:ind w:firstLine="705"/>
        <w:jc w:val="both"/>
        <w:rPr>
          <w:rFonts w:eastAsia="Arial"/>
          <w:sz w:val="24"/>
          <w:szCs w:val="24"/>
        </w:rPr>
      </w:pPr>
      <w:r>
        <w:rPr>
          <w:rFonts w:eastAsia="Arial"/>
          <w:sz w:val="24"/>
          <w:szCs w:val="24"/>
        </w:rPr>
        <w:t xml:space="preserve">Решение о применении меры ответственности подлежит рассмотрению на открытом заседании Совета депутатов. </w:t>
      </w:r>
    </w:p>
    <w:p w:rsidR="0040407C" w:rsidRDefault="0040407C" w:rsidP="0040407C">
      <w:pPr>
        <w:pStyle w:val="Standard"/>
        <w:ind w:firstLine="705"/>
        <w:jc w:val="both"/>
        <w:rPr>
          <w:rFonts w:eastAsia="Arial"/>
          <w:sz w:val="24"/>
          <w:szCs w:val="24"/>
        </w:rPr>
      </w:pPr>
      <w:r>
        <w:rPr>
          <w:rFonts w:eastAsia="Arial"/>
          <w:sz w:val="24"/>
          <w:szCs w:val="24"/>
        </w:rPr>
        <w:t>Информация о месте и времени проведения заседания подлежит официальному опубликованию (обнародованию) не позднее, чем за 10 дней до дня рассмотрения вопроса</w:t>
      </w:r>
      <w:r>
        <w:rPr>
          <w:rFonts w:eastAsia="Arial"/>
          <w:sz w:val="24"/>
          <w:szCs w:val="24"/>
          <w:lang w:eastAsia="ru-RU"/>
        </w:rPr>
        <w:t xml:space="preserve"> </w:t>
      </w:r>
      <w:r>
        <w:rPr>
          <w:rFonts w:eastAsia="Arial"/>
          <w:sz w:val="24"/>
          <w:szCs w:val="24"/>
        </w:rPr>
        <w:t>о применении меры ответственности к депутату, главе сельсовета.</w:t>
      </w:r>
    </w:p>
    <w:p w:rsidR="0040407C" w:rsidRDefault="0040407C" w:rsidP="0040407C">
      <w:pPr>
        <w:pStyle w:val="Standard"/>
        <w:ind w:firstLine="709"/>
        <w:jc w:val="both"/>
        <w:rPr>
          <w:rFonts w:eastAsia="Arial"/>
          <w:sz w:val="24"/>
          <w:szCs w:val="24"/>
        </w:rPr>
      </w:pPr>
      <w:r>
        <w:rPr>
          <w:rFonts w:eastAsia="Arial"/>
          <w:sz w:val="24"/>
          <w:szCs w:val="24"/>
        </w:rPr>
        <w:lastRenderedPageBreak/>
        <w:t>6. Решение о применении меры ответственности принимается отдельно                  в отношении каждого</w:t>
      </w:r>
      <w:r>
        <w:rPr>
          <w:rFonts w:eastAsia="Arial"/>
          <w:sz w:val="24"/>
          <w:szCs w:val="24"/>
          <w:lang w:eastAsia="ru-RU"/>
        </w:rPr>
        <w:t xml:space="preserve"> </w:t>
      </w:r>
      <w:r>
        <w:rPr>
          <w:rFonts w:eastAsia="Arial"/>
          <w:sz w:val="24"/>
          <w:szCs w:val="24"/>
        </w:rPr>
        <w:t xml:space="preserve">депутата Совета депутатов, </w:t>
      </w:r>
      <w:r w:rsidR="00157E80">
        <w:rPr>
          <w:sz w:val="24"/>
          <w:szCs w:val="24"/>
        </w:rPr>
        <w:t>главы Северного</w:t>
      </w:r>
      <w:r>
        <w:rPr>
          <w:sz w:val="24"/>
          <w:szCs w:val="24"/>
        </w:rPr>
        <w:t xml:space="preserve"> сельсовета</w:t>
      </w:r>
      <w:r>
        <w:rPr>
          <w:rFonts w:eastAsia="Arial"/>
          <w:sz w:val="24"/>
          <w:szCs w:val="24"/>
        </w:rPr>
        <w:t xml:space="preserve"> путем голосования большинством голосов от числа депутатов, присутствующих на заседании, в порядке, установленном Регламентом Совета депутатов. </w:t>
      </w:r>
    </w:p>
    <w:p w:rsidR="0040407C" w:rsidRDefault="0040407C" w:rsidP="0040407C">
      <w:pPr>
        <w:pStyle w:val="Standard"/>
        <w:ind w:firstLine="709"/>
        <w:jc w:val="both"/>
        <w:rPr>
          <w:rFonts w:eastAsia="Arial"/>
          <w:sz w:val="24"/>
          <w:szCs w:val="24"/>
        </w:rPr>
      </w:pPr>
      <w:r>
        <w:rPr>
          <w:rFonts w:eastAsia="Arial"/>
          <w:sz w:val="24"/>
          <w:szCs w:val="24"/>
        </w:rPr>
        <w:t xml:space="preserve">Депутат Совета депутатов, </w:t>
      </w:r>
      <w:r>
        <w:rPr>
          <w:sz w:val="24"/>
          <w:szCs w:val="24"/>
        </w:rPr>
        <w:t>гл</w:t>
      </w:r>
      <w:r w:rsidR="00157E80">
        <w:rPr>
          <w:sz w:val="24"/>
          <w:szCs w:val="24"/>
        </w:rPr>
        <w:t>ава Северного</w:t>
      </w:r>
      <w:r>
        <w:rPr>
          <w:sz w:val="24"/>
          <w:szCs w:val="24"/>
        </w:rPr>
        <w:t xml:space="preserve"> сельсовета</w:t>
      </w:r>
      <w:r>
        <w:rPr>
          <w:rFonts w:eastAsia="Arial"/>
          <w:sz w:val="24"/>
          <w:szCs w:val="24"/>
        </w:rPr>
        <w:t>, в отношении которых рассматривается вопрос о применении меры ответственности, участие в голосовании не принимают.</w:t>
      </w:r>
    </w:p>
    <w:p w:rsidR="0040407C" w:rsidRDefault="0040407C" w:rsidP="0040407C">
      <w:pPr>
        <w:pStyle w:val="Standard"/>
        <w:ind w:firstLine="709"/>
        <w:jc w:val="both"/>
        <w:rPr>
          <w:rFonts w:eastAsia="Arial"/>
          <w:sz w:val="24"/>
          <w:szCs w:val="24"/>
        </w:rPr>
      </w:pPr>
      <w:r>
        <w:rPr>
          <w:rFonts w:eastAsia="Arial"/>
          <w:sz w:val="24"/>
          <w:szCs w:val="24"/>
        </w:rPr>
        <w:t xml:space="preserve">7. Перечень ситуаций, при которых представление недостоверных и неполных сведений о доходах, об имуществе и обязательствах имущественного характера расценивается как несущественное искажение: </w:t>
      </w:r>
    </w:p>
    <w:p w:rsidR="0040407C" w:rsidRDefault="0040407C" w:rsidP="0040407C">
      <w:pPr>
        <w:pStyle w:val="Standard"/>
        <w:ind w:firstLine="709"/>
        <w:jc w:val="both"/>
        <w:rPr>
          <w:rFonts w:eastAsia="Arial"/>
          <w:sz w:val="24"/>
          <w:szCs w:val="24"/>
        </w:rPr>
      </w:pPr>
      <w:r>
        <w:rPr>
          <w:rFonts w:eastAsia="Arial"/>
          <w:sz w:val="24"/>
          <w:szCs w:val="24"/>
        </w:rPr>
        <w:t>представлены недостоверные или неполные сведения о доходах, при этом величина искажения менее 20% от размера общего дохода лица и членов его семьи в год;</w:t>
      </w:r>
    </w:p>
    <w:p w:rsidR="0040407C" w:rsidRDefault="0040407C" w:rsidP="0040407C">
      <w:pPr>
        <w:pStyle w:val="Standard"/>
        <w:ind w:firstLine="709"/>
        <w:jc w:val="both"/>
        <w:rPr>
          <w:rFonts w:eastAsia="Arial"/>
          <w:sz w:val="24"/>
          <w:szCs w:val="24"/>
        </w:rPr>
      </w:pPr>
      <w:r>
        <w:rPr>
          <w:rFonts w:eastAsia="Arial"/>
          <w:sz w:val="24"/>
          <w:szCs w:val="24"/>
        </w:rPr>
        <w:t>не представлены сведения о доходе от вклада в банке, если полученная сумма была переведена на банковский счет, средства со счета не снимались, при этом в справке о доходах, об имуществе и обязательствах имущественного характера отражены полные и достоверные сведения об этом счете;</w:t>
      </w:r>
    </w:p>
    <w:p w:rsidR="0040407C" w:rsidRDefault="0040407C" w:rsidP="0040407C">
      <w:pPr>
        <w:pStyle w:val="Standard"/>
        <w:ind w:firstLine="709"/>
        <w:jc w:val="both"/>
        <w:rPr>
          <w:rFonts w:eastAsia="Arial"/>
          <w:sz w:val="24"/>
          <w:szCs w:val="24"/>
        </w:rPr>
      </w:pPr>
      <w:r>
        <w:rPr>
          <w:rFonts w:eastAsia="Arial"/>
          <w:sz w:val="24"/>
          <w:szCs w:val="24"/>
        </w:rPr>
        <w:t>объект недвижимого имущества, находящийся в пользовании по договору социального найма, указан в разделе «Недвижимое имущество», либо объект недвижимого имущества, который указан в данном разделе, фактически оказался объектом недвижимого имущества, находящимся в пользовании, в связи с членством в кооперативе (гаражном) либо оказался объектом, возведенным на соответствующем земельном участке, но регистрация такого объекта не осуществлена;</w:t>
      </w:r>
    </w:p>
    <w:p w:rsidR="0040407C" w:rsidRDefault="0040407C" w:rsidP="0040407C">
      <w:pPr>
        <w:pStyle w:val="Standard"/>
        <w:ind w:firstLine="709"/>
        <w:jc w:val="both"/>
        <w:rPr>
          <w:rFonts w:eastAsia="Arial"/>
          <w:sz w:val="24"/>
          <w:szCs w:val="24"/>
        </w:rPr>
      </w:pPr>
      <w:r>
        <w:rPr>
          <w:rFonts w:eastAsia="Arial"/>
          <w:sz w:val="24"/>
          <w:szCs w:val="24"/>
        </w:rPr>
        <w:t>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40407C" w:rsidRDefault="0040407C" w:rsidP="0040407C">
      <w:pPr>
        <w:pStyle w:val="Standard"/>
        <w:ind w:firstLine="709"/>
        <w:jc w:val="both"/>
        <w:rPr>
          <w:rFonts w:eastAsia="Arial"/>
          <w:sz w:val="24"/>
          <w:szCs w:val="24"/>
        </w:rPr>
      </w:pPr>
      <w:r>
        <w:rPr>
          <w:rFonts w:eastAsia="Arial"/>
          <w:sz w:val="24"/>
          <w:szCs w:val="24"/>
        </w:rPr>
        <w:t>не указаны сведения о транспортных средствах, рыночная стоимость которых не превышает 100 тыс. рублей, фактическое пользование данными транспортными средствами не осуществляется более 10 лет и (или) они были переданы третьим лицам по генеральной доверенности, а также о транспортных средствах, находящихся в угоне;</w:t>
      </w:r>
    </w:p>
    <w:p w:rsidR="0040407C" w:rsidRDefault="0040407C" w:rsidP="0040407C">
      <w:pPr>
        <w:pStyle w:val="Standard"/>
        <w:ind w:firstLine="709"/>
        <w:jc w:val="both"/>
        <w:rPr>
          <w:rFonts w:eastAsia="Arial"/>
          <w:sz w:val="24"/>
          <w:szCs w:val="24"/>
        </w:rPr>
      </w:pPr>
      <w:r>
        <w:rPr>
          <w:rFonts w:eastAsia="Arial"/>
          <w:sz w:val="24"/>
          <w:szCs w:val="24"/>
        </w:rPr>
        <w:t>не указаны сведения о банковских счетах, остаток денежных средств на которых не превышает 10 тыс. рублей, при этом движение денежных средств по счету в отчетном периоде не осуществлялось;</w:t>
      </w:r>
    </w:p>
    <w:p w:rsidR="0040407C" w:rsidRDefault="0040407C" w:rsidP="0040407C">
      <w:pPr>
        <w:pStyle w:val="Standard"/>
        <w:ind w:firstLine="709"/>
        <w:jc w:val="both"/>
        <w:rPr>
          <w:rFonts w:eastAsia="Arial"/>
          <w:sz w:val="24"/>
          <w:szCs w:val="24"/>
        </w:rPr>
      </w:pPr>
      <w:r>
        <w:rPr>
          <w:rFonts w:eastAsia="Arial"/>
          <w:sz w:val="24"/>
          <w:szCs w:val="24"/>
        </w:rPr>
        <w:t>не указаны сведения о счете, открытом в банке, расположенном на территории Российской Федерации,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10 тыс. рублей и при этом сведения о совершенной сделке и (или) приобретенном имуществе указаны в соответствующем разделе справки</w:t>
      </w:r>
      <w:r>
        <w:rPr>
          <w:sz w:val="24"/>
          <w:szCs w:val="24"/>
        </w:rPr>
        <w:t xml:space="preserve"> </w:t>
      </w:r>
      <w:r>
        <w:rPr>
          <w:rFonts w:eastAsia="Arial"/>
          <w:sz w:val="24"/>
          <w:szCs w:val="24"/>
        </w:rPr>
        <w:t>о доходах, об имуществе и обязател</w:t>
      </w:r>
      <w:r w:rsidR="00F07888">
        <w:rPr>
          <w:rFonts w:eastAsia="Arial"/>
          <w:sz w:val="24"/>
          <w:szCs w:val="24"/>
        </w:rPr>
        <w:t>ьствах имущественного характера;</w:t>
      </w:r>
    </w:p>
    <w:p w:rsidR="0040407C" w:rsidRDefault="0040407C" w:rsidP="0040407C">
      <w:pPr>
        <w:pStyle w:val="Standard"/>
        <w:ind w:firstLine="709"/>
        <w:jc w:val="both"/>
        <w:rPr>
          <w:rFonts w:eastAsia="Arial"/>
          <w:sz w:val="24"/>
          <w:szCs w:val="24"/>
        </w:rPr>
      </w:pPr>
      <w:r>
        <w:rPr>
          <w:rFonts w:eastAsia="Arial"/>
          <w:sz w:val="24"/>
          <w:szCs w:val="24"/>
        </w:rPr>
        <w:t>не указаны сведения о находящихся в собственности ценных бумагах, при этом данные ценные бумаги не дают владельцу права на участие в управлении коммерческой организацией, приносимый ими доход не превышает сумму, равную 1 тыс. рублей в год, а их общая рыночная стоимость не превышает сумму 10 тыс. рублей;</w:t>
      </w:r>
    </w:p>
    <w:p w:rsidR="0040407C" w:rsidRDefault="0040407C" w:rsidP="0040407C">
      <w:pPr>
        <w:pStyle w:val="Standard"/>
        <w:ind w:firstLine="709"/>
        <w:jc w:val="both"/>
        <w:rPr>
          <w:rFonts w:eastAsia="Arial"/>
          <w:sz w:val="24"/>
          <w:szCs w:val="24"/>
        </w:rPr>
      </w:pPr>
      <w:r>
        <w:rPr>
          <w:rFonts w:eastAsia="Arial"/>
          <w:sz w:val="24"/>
          <w:szCs w:val="24"/>
        </w:rPr>
        <w:lastRenderedPageBreak/>
        <w:t>не указаны сведения об участии в коммерческой организации, не осуществляющей хозяйственную деятельность в течение 3 и более лет, предшествующих подаче справки о доходах, об имуществе и обязательствах имущественного характера.</w:t>
      </w:r>
    </w:p>
    <w:p w:rsidR="0040407C" w:rsidRDefault="0040407C" w:rsidP="0040407C">
      <w:pPr>
        <w:pStyle w:val="Standard"/>
        <w:ind w:firstLine="709"/>
        <w:jc w:val="both"/>
        <w:rPr>
          <w:rFonts w:eastAsia="Arial"/>
          <w:sz w:val="24"/>
          <w:szCs w:val="24"/>
        </w:rPr>
      </w:pPr>
      <w:r>
        <w:rPr>
          <w:rFonts w:eastAsia="Arial"/>
          <w:sz w:val="24"/>
          <w:szCs w:val="24"/>
        </w:rPr>
        <w:t>8. Решение о применении меры ответственнос</w:t>
      </w:r>
      <w:r w:rsidR="00F07888">
        <w:rPr>
          <w:rFonts w:eastAsia="Arial"/>
          <w:sz w:val="24"/>
          <w:szCs w:val="24"/>
        </w:rPr>
        <w:t xml:space="preserve">ти оформляется </w:t>
      </w:r>
      <w:r>
        <w:rPr>
          <w:rFonts w:eastAsia="Arial"/>
          <w:sz w:val="24"/>
          <w:szCs w:val="24"/>
        </w:rPr>
        <w:t>в письменной форме, с мотивированным обоснованием, позволяющим считать искажения представленных сведений о доходах, об имуществе и обязательствах имущественного характера несущественными, а также обоснованием применения избранной меры ответственности.</w:t>
      </w:r>
    </w:p>
    <w:p w:rsidR="0040407C" w:rsidRDefault="0040407C" w:rsidP="0040407C">
      <w:pPr>
        <w:pStyle w:val="Standard"/>
        <w:ind w:firstLine="709"/>
        <w:jc w:val="both"/>
        <w:rPr>
          <w:rFonts w:eastAsia="Arial"/>
          <w:sz w:val="24"/>
          <w:szCs w:val="24"/>
        </w:rPr>
      </w:pPr>
      <w:r>
        <w:rPr>
          <w:rFonts w:eastAsia="Arial"/>
          <w:sz w:val="24"/>
          <w:szCs w:val="24"/>
        </w:rPr>
        <w:t>9. При определении меры ответственности за представление недостоверных и неполных сведений о доходах, об имуществе и обязательства имущественного характера, если их искажение в соответствии с пунктом 7 настоящего Порядка является несущественным, учитываются характер совершенного коррупционного правонарушения, его тяжесть, обстоятельства, при которых оно совершено, а также особенности личности правонарушителя, предшествующие результаты исполнения им своих должностных обязанностей (полномочий), соблюдения им других ограничений, запретов и обязанностей, установленных в целях противодействия коррупции.</w:t>
      </w:r>
    </w:p>
    <w:p w:rsidR="0040407C" w:rsidRDefault="0040407C" w:rsidP="0040407C">
      <w:pPr>
        <w:pStyle w:val="Standard"/>
        <w:ind w:firstLine="705"/>
        <w:jc w:val="both"/>
        <w:rPr>
          <w:rFonts w:eastAsia="Arial"/>
          <w:sz w:val="24"/>
          <w:szCs w:val="24"/>
        </w:rPr>
      </w:pPr>
      <w:r>
        <w:rPr>
          <w:rFonts w:eastAsia="Arial"/>
          <w:sz w:val="24"/>
          <w:szCs w:val="24"/>
        </w:rPr>
        <w:t xml:space="preserve">10. Копия решения о применении меры ответственности в течение                    5 рабочих дней со дня его принятия вручается лично либо направляется способом, подтверждающим отправку, депутату Совета депутатов, </w:t>
      </w:r>
      <w:r>
        <w:rPr>
          <w:sz w:val="24"/>
          <w:szCs w:val="24"/>
        </w:rPr>
        <w:t xml:space="preserve">главе </w:t>
      </w:r>
      <w:r w:rsidR="00157E80">
        <w:rPr>
          <w:sz w:val="24"/>
          <w:szCs w:val="24"/>
        </w:rPr>
        <w:t>Северного</w:t>
      </w:r>
      <w:r>
        <w:rPr>
          <w:sz w:val="24"/>
          <w:szCs w:val="24"/>
        </w:rPr>
        <w:t xml:space="preserve"> сельсовета</w:t>
      </w:r>
      <w:r>
        <w:rPr>
          <w:rFonts w:eastAsia="Arial"/>
          <w:sz w:val="24"/>
          <w:szCs w:val="24"/>
        </w:rPr>
        <w:t>, в отношении которых рассматривался вопрос.</w:t>
      </w:r>
    </w:p>
    <w:p w:rsidR="0040407C" w:rsidRDefault="0040407C" w:rsidP="0040407C">
      <w:pPr>
        <w:pStyle w:val="Standard"/>
        <w:ind w:firstLine="705"/>
        <w:jc w:val="both"/>
        <w:rPr>
          <w:rFonts w:eastAsia="Arial"/>
          <w:sz w:val="24"/>
          <w:szCs w:val="24"/>
        </w:rPr>
      </w:pPr>
      <w:r>
        <w:rPr>
          <w:rFonts w:eastAsia="Arial"/>
          <w:sz w:val="24"/>
          <w:szCs w:val="24"/>
        </w:rPr>
        <w:t xml:space="preserve">11. Информация о применении меры ответственности к депутату Совета депутатов, </w:t>
      </w:r>
      <w:r w:rsidR="00157E80">
        <w:rPr>
          <w:sz w:val="24"/>
          <w:szCs w:val="24"/>
        </w:rPr>
        <w:t>главе Северного</w:t>
      </w:r>
      <w:r>
        <w:rPr>
          <w:sz w:val="24"/>
          <w:szCs w:val="24"/>
        </w:rPr>
        <w:t xml:space="preserve"> сельсовета</w:t>
      </w:r>
      <w:r>
        <w:rPr>
          <w:rFonts w:eastAsia="Arial"/>
          <w:sz w:val="24"/>
          <w:szCs w:val="24"/>
        </w:rPr>
        <w:t xml:space="preserve"> направляется письмом Губернатору Алтайского края,</w:t>
      </w:r>
      <w:r>
        <w:rPr>
          <w:sz w:val="24"/>
          <w:szCs w:val="24"/>
        </w:rPr>
        <w:t xml:space="preserve"> прокурору района (города) </w:t>
      </w:r>
      <w:r>
        <w:rPr>
          <w:rFonts w:eastAsia="Arial"/>
          <w:sz w:val="24"/>
          <w:szCs w:val="24"/>
        </w:rPr>
        <w:t>в течение 5 рабочих дней со дня принятия решения о ее применении</w:t>
      </w:r>
      <w:r>
        <w:rPr>
          <w:sz w:val="24"/>
          <w:szCs w:val="24"/>
        </w:rPr>
        <w:t xml:space="preserve">. </w:t>
      </w:r>
    </w:p>
    <w:p w:rsidR="00E43F6E" w:rsidRDefault="0040407C" w:rsidP="00FC6DDD">
      <w:pPr>
        <w:widowControl w:val="0"/>
        <w:autoSpaceDE w:val="0"/>
        <w:autoSpaceDN w:val="0"/>
        <w:adjustRightInd w:val="0"/>
        <w:ind w:firstLine="708"/>
        <w:jc w:val="both"/>
      </w:pPr>
      <w:r>
        <w:rPr>
          <w:rFonts w:ascii="Arial" w:eastAsia="Arial" w:hAnsi="Arial" w:cs="Arial"/>
        </w:rPr>
        <w:t xml:space="preserve">12. Решение о применении меры ответственности подлежит </w:t>
      </w:r>
      <w:r>
        <w:rPr>
          <w:rFonts w:ascii="Arial" w:hAnsi="Arial" w:cs="Arial"/>
        </w:rPr>
        <w:t>обнародованию в порядке, предусмотренном для опубликования нормативных правовых актов муниц</w:t>
      </w:r>
      <w:r w:rsidR="00157E80">
        <w:rPr>
          <w:rFonts w:ascii="Arial" w:hAnsi="Arial" w:cs="Arial"/>
        </w:rPr>
        <w:t>ипального образования Северный</w:t>
      </w:r>
      <w:r>
        <w:rPr>
          <w:rFonts w:ascii="Arial" w:hAnsi="Arial" w:cs="Arial"/>
        </w:rPr>
        <w:t xml:space="preserve"> сельсовет. </w:t>
      </w:r>
    </w:p>
    <w:sectPr w:rsidR="00E43F6E" w:rsidSect="00E43F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F1AE0"/>
    <w:multiLevelType w:val="hybridMultilevel"/>
    <w:tmpl w:val="05FC1220"/>
    <w:lvl w:ilvl="0" w:tplc="5EE84630">
      <w:start w:val="1"/>
      <w:numFmt w:val="decimal"/>
      <w:lvlText w:val="%1."/>
      <w:lvlJc w:val="left"/>
      <w:pPr>
        <w:ind w:left="1020" w:hanging="360"/>
      </w:pPr>
      <w:rPr>
        <w:rFonts w:eastAsia="Times New Roman"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0407C"/>
    <w:rsid w:val="001562C6"/>
    <w:rsid w:val="00157E80"/>
    <w:rsid w:val="00181ED3"/>
    <w:rsid w:val="0028606F"/>
    <w:rsid w:val="003612C8"/>
    <w:rsid w:val="0040407C"/>
    <w:rsid w:val="00453FF5"/>
    <w:rsid w:val="004A2247"/>
    <w:rsid w:val="00523646"/>
    <w:rsid w:val="00573442"/>
    <w:rsid w:val="006C2593"/>
    <w:rsid w:val="006C47E6"/>
    <w:rsid w:val="00871BEF"/>
    <w:rsid w:val="008924C4"/>
    <w:rsid w:val="008E6653"/>
    <w:rsid w:val="00986A83"/>
    <w:rsid w:val="00A243B9"/>
    <w:rsid w:val="00A556FB"/>
    <w:rsid w:val="00AA2DE4"/>
    <w:rsid w:val="00B04340"/>
    <w:rsid w:val="00B75C9D"/>
    <w:rsid w:val="00C141FE"/>
    <w:rsid w:val="00DF27AF"/>
    <w:rsid w:val="00E43F6E"/>
    <w:rsid w:val="00E74439"/>
    <w:rsid w:val="00F07888"/>
    <w:rsid w:val="00F85BAD"/>
    <w:rsid w:val="00FC6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55F4F-4B0F-4E67-BF16-0BBD5DE8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0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40407C"/>
    <w:pPr>
      <w:widowControl w:val="0"/>
      <w:suppressAutoHyphens/>
      <w:autoSpaceDN w:val="0"/>
      <w:spacing w:after="0" w:line="240" w:lineRule="auto"/>
    </w:pPr>
    <w:rPr>
      <w:rFonts w:ascii="Arial" w:eastAsia="Times New Roman" w:hAnsi="Arial" w:cs="Arial"/>
      <w:sz w:val="20"/>
      <w:szCs w:val="20"/>
      <w:lang w:eastAsia="zh-CN"/>
    </w:rPr>
  </w:style>
  <w:style w:type="paragraph" w:customStyle="1" w:styleId="ConsPlusDocList">
    <w:name w:val="ConsPlusDocList"/>
    <w:next w:val="Standard"/>
    <w:rsid w:val="0040407C"/>
    <w:pPr>
      <w:suppressAutoHyphens/>
      <w:autoSpaceDE w:val="0"/>
      <w:autoSpaceDN w:val="0"/>
      <w:spacing w:after="0" w:line="240" w:lineRule="auto"/>
    </w:pPr>
    <w:rPr>
      <w:rFonts w:ascii="Courier New" w:eastAsia="Times New Roman" w:hAnsi="Courier New" w:cs="Courier New"/>
      <w:sz w:val="20"/>
      <w:szCs w:val="20"/>
      <w:lang w:eastAsia="zh-CN"/>
    </w:rPr>
  </w:style>
  <w:style w:type="character" w:styleId="a3">
    <w:name w:val="Hyperlink"/>
    <w:basedOn w:val="a0"/>
    <w:uiPriority w:val="99"/>
    <w:semiHidden/>
    <w:unhideWhenUsed/>
    <w:rsid w:val="0040407C"/>
    <w:rPr>
      <w:color w:val="0000FF"/>
      <w:u w:val="single"/>
    </w:rPr>
  </w:style>
  <w:style w:type="paragraph" w:styleId="a4">
    <w:name w:val="List Paragraph"/>
    <w:basedOn w:val="a"/>
    <w:uiPriority w:val="34"/>
    <w:qFormat/>
    <w:rsid w:val="00181ED3"/>
    <w:pPr>
      <w:ind w:left="720"/>
      <w:contextualSpacing/>
    </w:pPr>
  </w:style>
  <w:style w:type="paragraph" w:styleId="a5">
    <w:name w:val="Normal (Web)"/>
    <w:basedOn w:val="a"/>
    <w:uiPriority w:val="99"/>
    <w:unhideWhenUsed/>
    <w:rsid w:val="00453FF5"/>
    <w:pPr>
      <w:spacing w:before="100" w:beforeAutospacing="1" w:after="100" w:afterAutospacing="1"/>
    </w:pPr>
  </w:style>
  <w:style w:type="paragraph" w:styleId="a6">
    <w:name w:val="Balloon Text"/>
    <w:basedOn w:val="a"/>
    <w:link w:val="a7"/>
    <w:uiPriority w:val="99"/>
    <w:semiHidden/>
    <w:unhideWhenUsed/>
    <w:rsid w:val="00157E80"/>
    <w:rPr>
      <w:rFonts w:ascii="Segoe UI" w:hAnsi="Segoe UI" w:cs="Segoe UI"/>
      <w:sz w:val="18"/>
      <w:szCs w:val="18"/>
    </w:rPr>
  </w:style>
  <w:style w:type="character" w:customStyle="1" w:styleId="a7">
    <w:name w:val="Текст выноски Знак"/>
    <w:basedOn w:val="a0"/>
    <w:link w:val="a6"/>
    <w:uiPriority w:val="99"/>
    <w:semiHidden/>
    <w:rsid w:val="00157E8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070025">
      <w:bodyDiv w:val="1"/>
      <w:marLeft w:val="0"/>
      <w:marRight w:val="0"/>
      <w:marTop w:val="0"/>
      <w:marBottom w:val="0"/>
      <w:divBdr>
        <w:top w:val="none" w:sz="0" w:space="0" w:color="auto"/>
        <w:left w:val="none" w:sz="0" w:space="0" w:color="auto"/>
        <w:bottom w:val="none" w:sz="0" w:space="0" w:color="auto"/>
        <w:right w:val="none" w:sz="0" w:space="0" w:color="auto"/>
      </w:divBdr>
    </w:div>
    <w:div w:id="151063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C8A0489F1182CBB28A799CB0439AF5F074648F153F685940C4B5B8BA3EFDFB19A3DC4595067D78592C06A0DCE0C6A1DDE79A90B5635F28A55BD96F46UD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2522</Words>
  <Characters>14382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2025-12-16T04:28:00Z</cp:lastPrinted>
  <dcterms:created xsi:type="dcterms:W3CDTF">2025-12-16T02:53:00Z</dcterms:created>
  <dcterms:modified xsi:type="dcterms:W3CDTF">2025-12-16T07:15:00Z</dcterms:modified>
</cp:coreProperties>
</file>